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A4C0" w14:textId="77777777" w:rsidR="00191FF3" w:rsidRDefault="00F0033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noProof/>
          <w:sz w:val="22"/>
          <w:szCs w:val="22"/>
        </w:rPr>
        <w:drawing>
          <wp:anchor distT="0" distB="0" distL="114300" distR="114300" simplePos="0" relativeHeight="251658240" behindDoc="0" locked="0" layoutInCell="1" hidden="0" allowOverlap="1" wp14:anchorId="63BAF726" wp14:editId="16A8461F">
            <wp:simplePos x="0" y="0"/>
            <wp:positionH relativeFrom="page">
              <wp:posOffset>3978275</wp:posOffset>
            </wp:positionH>
            <wp:positionV relativeFrom="page">
              <wp:posOffset>1055754</wp:posOffset>
            </wp:positionV>
            <wp:extent cx="3348990" cy="334899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348990" cy="3348990"/>
                    </a:xfrm>
                    <a:prstGeom prst="rect">
                      <a:avLst/>
                    </a:prstGeom>
                    <a:ln/>
                  </pic:spPr>
                </pic:pic>
              </a:graphicData>
            </a:graphic>
          </wp:anchor>
        </w:drawing>
      </w:r>
    </w:p>
    <w:tbl>
      <w:tblPr>
        <w:tblStyle w:val="a7"/>
        <w:tblW w:w="4035" w:type="dxa"/>
        <w:tblInd w:w="-108" w:type="dxa"/>
        <w:tblLayout w:type="fixed"/>
        <w:tblLook w:val="0000" w:firstRow="0" w:lastRow="0" w:firstColumn="0" w:lastColumn="0" w:noHBand="0" w:noVBand="0"/>
      </w:tblPr>
      <w:tblGrid>
        <w:gridCol w:w="690"/>
        <w:gridCol w:w="3345"/>
      </w:tblGrid>
      <w:tr w:rsidR="00191FF3" w14:paraId="1F5335F5" w14:textId="77777777">
        <w:trPr>
          <w:trHeight w:val="1454"/>
        </w:trPr>
        <w:tc>
          <w:tcPr>
            <w:tcW w:w="690" w:type="dxa"/>
            <w:tcBorders>
              <w:right w:val="single" w:sz="4" w:space="0" w:color="FFFFFF"/>
            </w:tcBorders>
            <w:shd w:val="clear" w:color="auto" w:fill="943634"/>
          </w:tcPr>
          <w:p w14:paraId="7E1D0488" w14:textId="77777777" w:rsidR="00191FF3" w:rsidRDefault="00191FF3">
            <w:pPr>
              <w:ind w:left="0" w:hanging="2"/>
            </w:pPr>
          </w:p>
        </w:tc>
        <w:tc>
          <w:tcPr>
            <w:tcW w:w="3345" w:type="dxa"/>
            <w:tcBorders>
              <w:left w:val="single" w:sz="4" w:space="0" w:color="FFFFFF"/>
            </w:tcBorders>
            <w:shd w:val="clear" w:color="auto" w:fill="943634"/>
            <w:vAlign w:val="bottom"/>
          </w:tcPr>
          <w:p w14:paraId="3A43CABF" w14:textId="77777777" w:rsidR="00191FF3" w:rsidRDefault="00191FF3">
            <w:pPr>
              <w:pBdr>
                <w:top w:val="nil"/>
                <w:left w:val="nil"/>
                <w:bottom w:val="nil"/>
                <w:right w:val="nil"/>
                <w:between w:val="nil"/>
              </w:pBdr>
              <w:spacing w:line="240" w:lineRule="auto"/>
              <w:ind w:left="5" w:hanging="7"/>
              <w:rPr>
                <w:rFonts w:ascii="Cambria" w:eastAsia="Cambria" w:hAnsi="Cambria" w:cs="Cambria"/>
                <w:color w:val="000000"/>
                <w:sz w:val="72"/>
                <w:szCs w:val="72"/>
              </w:rPr>
            </w:pPr>
          </w:p>
          <w:p w14:paraId="55C5C63F" w14:textId="77777777" w:rsidR="00191FF3" w:rsidRDefault="00F00338">
            <w:pPr>
              <w:pBdr>
                <w:top w:val="nil"/>
                <w:left w:val="nil"/>
                <w:bottom w:val="nil"/>
                <w:right w:val="nil"/>
                <w:between w:val="nil"/>
              </w:pBdr>
              <w:spacing w:line="240" w:lineRule="auto"/>
              <w:ind w:left="5" w:hanging="7"/>
              <w:rPr>
                <w:rFonts w:ascii="Cambria" w:eastAsia="Cambria" w:hAnsi="Cambria" w:cs="Cambria"/>
                <w:color w:val="000000"/>
                <w:sz w:val="72"/>
                <w:szCs w:val="72"/>
              </w:rPr>
            </w:pPr>
            <w:r>
              <w:rPr>
                <w:rFonts w:ascii="Cambria" w:eastAsia="Cambria" w:hAnsi="Cambria" w:cs="Cambria"/>
                <w:b/>
                <w:color w:val="000000"/>
                <w:sz w:val="72"/>
                <w:szCs w:val="72"/>
              </w:rPr>
              <w:t xml:space="preserve">                           </w:t>
            </w:r>
          </w:p>
        </w:tc>
      </w:tr>
      <w:tr w:rsidR="00191FF3" w14:paraId="76650FBA" w14:textId="77777777">
        <w:trPr>
          <w:trHeight w:val="1069"/>
        </w:trPr>
        <w:tc>
          <w:tcPr>
            <w:tcW w:w="690" w:type="dxa"/>
            <w:tcBorders>
              <w:right w:val="single" w:sz="4" w:space="0" w:color="000000"/>
            </w:tcBorders>
          </w:tcPr>
          <w:p w14:paraId="5649AE07" w14:textId="77777777" w:rsidR="00191FF3" w:rsidRDefault="00191FF3">
            <w:pPr>
              <w:ind w:left="0" w:hanging="2"/>
            </w:pPr>
          </w:p>
        </w:tc>
        <w:tc>
          <w:tcPr>
            <w:tcW w:w="3345" w:type="dxa"/>
            <w:tcBorders>
              <w:left w:val="single" w:sz="4" w:space="0" w:color="000000"/>
            </w:tcBorders>
            <w:vAlign w:val="center"/>
          </w:tcPr>
          <w:p w14:paraId="63A61AF5" w14:textId="77777777" w:rsidR="00191FF3" w:rsidRDefault="00F00338">
            <w:pPr>
              <w:pBdr>
                <w:top w:val="nil"/>
                <w:left w:val="nil"/>
                <w:bottom w:val="nil"/>
                <w:right w:val="nil"/>
                <w:between w:val="nil"/>
              </w:pBdr>
              <w:spacing w:line="240" w:lineRule="auto"/>
              <w:ind w:left="0" w:hanging="2"/>
              <w:jc w:val="right"/>
              <w:rPr>
                <w:rFonts w:ascii="Calibri" w:eastAsia="Calibri" w:hAnsi="Calibri" w:cs="Calibri"/>
                <w:color w:val="76923C"/>
                <w:sz w:val="22"/>
                <w:szCs w:val="22"/>
              </w:rPr>
            </w:pPr>
            <w:r>
              <w:rPr>
                <w:noProof/>
              </w:rPr>
              <w:drawing>
                <wp:anchor distT="0" distB="0" distL="114300" distR="114300" simplePos="0" relativeHeight="251659264" behindDoc="0" locked="0" layoutInCell="1" hidden="0" allowOverlap="1" wp14:anchorId="5096DA85" wp14:editId="4649F031">
                  <wp:simplePos x="0" y="0"/>
                  <wp:positionH relativeFrom="column">
                    <wp:posOffset>95252</wp:posOffset>
                  </wp:positionH>
                  <wp:positionV relativeFrom="paragraph">
                    <wp:posOffset>0</wp:posOffset>
                  </wp:positionV>
                  <wp:extent cx="1807845" cy="73342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07845" cy="733425"/>
                          </a:xfrm>
                          <a:prstGeom prst="rect">
                            <a:avLst/>
                          </a:prstGeom>
                          <a:ln/>
                        </pic:spPr>
                      </pic:pic>
                    </a:graphicData>
                  </a:graphic>
                </wp:anchor>
              </w:drawing>
            </w:r>
          </w:p>
        </w:tc>
      </w:tr>
    </w:tbl>
    <w:p w14:paraId="1E1953E6" w14:textId="77777777" w:rsidR="00191FF3" w:rsidRDefault="00191FF3">
      <w:pPr>
        <w:tabs>
          <w:tab w:val="left" w:pos="180"/>
        </w:tabs>
        <w:ind w:left="0" w:hanging="2"/>
      </w:pPr>
    </w:p>
    <w:p w14:paraId="4CB465D0" w14:textId="77777777" w:rsidR="00191FF3" w:rsidRDefault="00191FF3">
      <w:pPr>
        <w:ind w:left="0" w:hanging="2"/>
      </w:pPr>
    </w:p>
    <w:p w14:paraId="3FB2AC70" w14:textId="77777777" w:rsidR="00191FF3" w:rsidRDefault="00F00338">
      <w:pPr>
        <w:ind w:left="5" w:hanging="7"/>
        <w:jc w:val="both"/>
        <w:rPr>
          <w:rFonts w:ascii="Calibri" w:eastAsia="Calibri" w:hAnsi="Calibri" w:cs="Calibri"/>
          <w:sz w:val="72"/>
          <w:szCs w:val="72"/>
        </w:rPr>
      </w:pPr>
      <w:r>
        <w:rPr>
          <w:rFonts w:ascii="Calibri" w:eastAsia="Calibri" w:hAnsi="Calibri" w:cs="Calibri"/>
          <w:b/>
          <w:sz w:val="72"/>
          <w:szCs w:val="72"/>
        </w:rPr>
        <w:t>Ra</w:t>
      </w:r>
      <w:r>
        <w:rPr>
          <w:rFonts w:ascii="Calibri" w:eastAsia="Calibri" w:hAnsi="Calibri" w:cs="Calibri"/>
          <w:b/>
          <w:sz w:val="72"/>
          <w:szCs w:val="72"/>
        </w:rPr>
        <w:t>diologic</w:t>
      </w:r>
    </w:p>
    <w:p w14:paraId="448E104A" w14:textId="77777777" w:rsidR="00191FF3" w:rsidRDefault="00F00338">
      <w:pPr>
        <w:ind w:left="5" w:hanging="7"/>
        <w:jc w:val="both"/>
        <w:rPr>
          <w:rFonts w:ascii="Calibri" w:eastAsia="Calibri" w:hAnsi="Calibri" w:cs="Calibri"/>
          <w:sz w:val="72"/>
          <w:szCs w:val="72"/>
        </w:rPr>
      </w:pPr>
      <w:r>
        <w:rPr>
          <w:rFonts w:ascii="Calibri" w:eastAsia="Calibri" w:hAnsi="Calibri" w:cs="Calibri"/>
          <w:b/>
          <w:sz w:val="72"/>
          <w:szCs w:val="72"/>
        </w:rPr>
        <w:t>Technology</w:t>
      </w:r>
    </w:p>
    <w:p w14:paraId="1913CB4A" w14:textId="77777777" w:rsidR="00191FF3" w:rsidRDefault="00F00338">
      <w:pPr>
        <w:ind w:left="5" w:hanging="7"/>
        <w:jc w:val="both"/>
        <w:rPr>
          <w:rFonts w:ascii="Calibri" w:eastAsia="Calibri" w:hAnsi="Calibri" w:cs="Calibri"/>
          <w:sz w:val="72"/>
          <w:szCs w:val="72"/>
        </w:rPr>
      </w:pPr>
      <w:r>
        <w:rPr>
          <w:rFonts w:ascii="Calibri" w:eastAsia="Calibri" w:hAnsi="Calibri" w:cs="Calibri"/>
          <w:b/>
          <w:sz w:val="72"/>
          <w:szCs w:val="72"/>
        </w:rPr>
        <w:t>Program</w:t>
      </w:r>
    </w:p>
    <w:tbl>
      <w:tblPr>
        <w:tblStyle w:val="a8"/>
        <w:tblW w:w="10480" w:type="dxa"/>
        <w:jc w:val="right"/>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000" w:firstRow="0" w:lastRow="0" w:firstColumn="0" w:lastColumn="0" w:noHBand="0" w:noVBand="0"/>
      </w:tblPr>
      <w:tblGrid>
        <w:gridCol w:w="10480"/>
      </w:tblGrid>
      <w:tr w:rsidR="00191FF3" w14:paraId="180DD94C" w14:textId="77777777">
        <w:trPr>
          <w:trHeight w:val="5853"/>
          <w:jc w:val="right"/>
        </w:trPr>
        <w:tc>
          <w:tcPr>
            <w:tcW w:w="10480" w:type="dxa"/>
            <w:tcBorders>
              <w:bottom w:val="single" w:sz="24" w:space="0" w:color="999999"/>
            </w:tcBorders>
            <w:shd w:val="clear" w:color="auto" w:fill="C9DAF8"/>
            <w:tcMar>
              <w:left w:w="0" w:type="dxa"/>
              <w:right w:w="0" w:type="dxa"/>
            </w:tcMar>
          </w:tcPr>
          <w:p w14:paraId="276A98A5" w14:textId="77777777" w:rsidR="00191FF3" w:rsidRDefault="00191FF3">
            <w:pPr>
              <w:pBdr>
                <w:top w:val="nil"/>
                <w:left w:val="nil"/>
                <w:bottom w:val="nil"/>
                <w:right w:val="nil"/>
                <w:between w:val="nil"/>
              </w:pBdr>
              <w:spacing w:line="240" w:lineRule="auto"/>
              <w:ind w:left="5" w:hanging="7"/>
              <w:rPr>
                <w:rFonts w:ascii="Calibri" w:eastAsia="Calibri" w:hAnsi="Calibri" w:cs="Calibri"/>
                <w:b/>
                <w:smallCaps/>
                <w:sz w:val="72"/>
                <w:szCs w:val="72"/>
              </w:rPr>
            </w:pPr>
          </w:p>
          <w:p w14:paraId="3F6EC5B6" w14:textId="77777777" w:rsidR="00191FF3" w:rsidRDefault="00F00338">
            <w:pPr>
              <w:pBdr>
                <w:top w:val="nil"/>
                <w:left w:val="nil"/>
                <w:bottom w:val="nil"/>
                <w:right w:val="nil"/>
                <w:between w:val="nil"/>
              </w:pBdr>
              <w:spacing w:line="240" w:lineRule="auto"/>
              <w:ind w:left="5" w:hanging="7"/>
              <w:rPr>
                <w:rFonts w:ascii="Calibri" w:eastAsia="Calibri" w:hAnsi="Calibri" w:cs="Calibri"/>
                <w:b/>
                <w:smallCaps/>
                <w:color w:val="000000"/>
                <w:sz w:val="72"/>
                <w:szCs w:val="72"/>
              </w:rPr>
            </w:pPr>
            <w:r>
              <w:rPr>
                <w:rFonts w:ascii="Calibri" w:eastAsia="Calibri" w:hAnsi="Calibri" w:cs="Calibri"/>
                <w:b/>
                <w:smallCaps/>
                <w:color w:val="000000"/>
                <w:sz w:val="72"/>
                <w:szCs w:val="72"/>
              </w:rPr>
              <w:t>CLINICAL HANDBOOK</w:t>
            </w:r>
          </w:p>
          <w:p w14:paraId="17A3B3CE" w14:textId="77777777" w:rsidR="00191FF3" w:rsidRDefault="00191FF3">
            <w:pPr>
              <w:ind w:left="0" w:hanging="2"/>
              <w:rPr>
                <w:rFonts w:ascii="Calibri" w:eastAsia="Calibri" w:hAnsi="Calibri" w:cs="Calibri"/>
                <w:color w:val="767171"/>
                <w:sz w:val="22"/>
                <w:szCs w:val="22"/>
              </w:rPr>
            </w:pPr>
          </w:p>
          <w:p w14:paraId="7E35B3C2" w14:textId="77777777" w:rsidR="00191FF3" w:rsidRDefault="00F00338">
            <w:pPr>
              <w:ind w:left="0" w:hanging="2"/>
              <w:rPr>
                <w:rFonts w:ascii="Calibri" w:eastAsia="Calibri" w:hAnsi="Calibri" w:cs="Calibri"/>
                <w:color w:val="767171"/>
                <w:sz w:val="22"/>
                <w:szCs w:val="22"/>
              </w:rPr>
            </w:pPr>
            <w:r>
              <w:rPr>
                <w:rFonts w:ascii="Calibri" w:eastAsia="Calibri" w:hAnsi="Calibri" w:cs="Calibri"/>
                <w:color w:val="767171"/>
                <w:sz w:val="22"/>
                <w:szCs w:val="22"/>
              </w:rPr>
              <w:t xml:space="preserve">Additional Policies in the Jefferson College Course Catalog &amp; Student Handbook. </w:t>
            </w:r>
            <w:r>
              <w:rPr>
                <w:rFonts w:ascii="Calibri" w:eastAsia="Calibri" w:hAnsi="Calibri" w:cs="Calibri"/>
                <w:i/>
                <w:color w:val="767171"/>
                <w:sz w:val="22"/>
                <w:szCs w:val="22"/>
              </w:rPr>
              <w:t xml:space="preserve">It is the policy of Jefferson College that no person shall, </w:t>
            </w:r>
            <w:proofErr w:type="gramStart"/>
            <w:r>
              <w:rPr>
                <w:rFonts w:ascii="Calibri" w:eastAsia="Calibri" w:hAnsi="Calibri" w:cs="Calibri"/>
                <w:i/>
                <w:color w:val="767171"/>
                <w:sz w:val="22"/>
                <w:szCs w:val="22"/>
              </w:rPr>
              <w:t>on the basis of</w:t>
            </w:r>
            <w:proofErr w:type="gramEnd"/>
            <w:r>
              <w:rPr>
                <w:rFonts w:ascii="Calibri" w:eastAsia="Calibri" w:hAnsi="Calibri" w:cs="Calibri"/>
                <w:i/>
                <w:color w:val="767171"/>
                <w:sz w:val="22"/>
                <w:szCs w:val="22"/>
              </w:rPr>
              <w:t xml:space="preserve"> age, ancestry, color, creed, disability, genetic information, marital status, national origin, race, religion, sex, sexual orientation, or veteran status, be subject to discriminat</w:t>
            </w:r>
            <w:r>
              <w:rPr>
                <w:rFonts w:ascii="Calibri" w:eastAsia="Calibri" w:hAnsi="Calibri" w:cs="Calibri"/>
                <w:i/>
                <w:color w:val="767171"/>
                <w:sz w:val="22"/>
                <w:szCs w:val="22"/>
              </w:rPr>
              <w:t>ion in employment or in admission to any educational program or activity of the College. In compliance with Federal Rules and regulations, Jefferson College has adopted a procedure for resolving complaints of discrimination.</w:t>
            </w:r>
          </w:p>
          <w:p w14:paraId="6D3E1614" w14:textId="77777777" w:rsidR="00191FF3" w:rsidRDefault="00F00338">
            <w:pPr>
              <w:ind w:left="0" w:hanging="2"/>
              <w:rPr>
                <w:rFonts w:ascii="Calibri" w:eastAsia="Calibri" w:hAnsi="Calibri" w:cs="Calibri"/>
                <w:color w:val="767171"/>
                <w:sz w:val="22"/>
                <w:szCs w:val="22"/>
              </w:rPr>
            </w:pPr>
            <w:r>
              <w:rPr>
                <w:rFonts w:ascii="Calibri" w:eastAsia="Calibri" w:hAnsi="Calibri" w:cs="Calibri"/>
                <w:i/>
                <w:color w:val="767171"/>
                <w:sz w:val="22"/>
                <w:szCs w:val="22"/>
              </w:rPr>
              <w:t>.</w:t>
            </w:r>
          </w:p>
          <w:p w14:paraId="01E2002B" w14:textId="77777777" w:rsidR="00191FF3" w:rsidRDefault="00191FF3">
            <w:pPr>
              <w:ind w:left="0" w:hanging="2"/>
              <w:rPr>
                <w:rFonts w:ascii="Calibri" w:eastAsia="Calibri" w:hAnsi="Calibri" w:cs="Calibri"/>
                <w:color w:val="808080"/>
                <w:sz w:val="22"/>
                <w:szCs w:val="22"/>
              </w:rPr>
            </w:pPr>
          </w:p>
          <w:p w14:paraId="562D31AF" w14:textId="77777777" w:rsidR="00191FF3" w:rsidRDefault="00F00338">
            <w:pPr>
              <w:ind w:left="0" w:hanging="2"/>
              <w:rPr>
                <w:rFonts w:ascii="Calibri" w:eastAsia="Calibri" w:hAnsi="Calibri" w:cs="Calibri"/>
                <w:color w:val="808080"/>
                <w:sz w:val="22"/>
                <w:szCs w:val="22"/>
              </w:rPr>
            </w:pPr>
            <w:r>
              <w:rPr>
                <w:rFonts w:ascii="Calibri" w:eastAsia="Calibri" w:hAnsi="Calibri" w:cs="Calibri"/>
                <w:color w:val="808080"/>
                <w:sz w:val="22"/>
                <w:szCs w:val="22"/>
              </w:rPr>
              <w:t>Jefferson College</w:t>
            </w:r>
          </w:p>
          <w:p w14:paraId="1ED7EC08" w14:textId="77777777" w:rsidR="00191FF3" w:rsidRDefault="00F00338">
            <w:pPr>
              <w:ind w:left="0" w:hanging="2"/>
              <w:rPr>
                <w:rFonts w:ascii="Calibri" w:eastAsia="Calibri" w:hAnsi="Calibri" w:cs="Calibri"/>
                <w:color w:val="808080"/>
                <w:sz w:val="22"/>
                <w:szCs w:val="22"/>
              </w:rPr>
            </w:pPr>
            <w:r>
              <w:rPr>
                <w:rFonts w:ascii="Calibri" w:eastAsia="Calibri" w:hAnsi="Calibri" w:cs="Calibri"/>
                <w:color w:val="808080"/>
                <w:sz w:val="22"/>
                <w:szCs w:val="22"/>
              </w:rPr>
              <w:t>1000 Vikin</w:t>
            </w:r>
            <w:r>
              <w:rPr>
                <w:rFonts w:ascii="Calibri" w:eastAsia="Calibri" w:hAnsi="Calibri" w:cs="Calibri"/>
                <w:color w:val="808080"/>
                <w:sz w:val="22"/>
                <w:szCs w:val="22"/>
              </w:rPr>
              <w:t>g Drive, Hillsboro, Missouri 63050</w:t>
            </w:r>
          </w:p>
          <w:p w14:paraId="5C86B723" w14:textId="77777777" w:rsidR="00191FF3" w:rsidRDefault="00191FF3">
            <w:pPr>
              <w:ind w:left="0" w:hanging="2"/>
              <w:rPr>
                <w:rFonts w:ascii="Calibri" w:eastAsia="Calibri" w:hAnsi="Calibri" w:cs="Calibri"/>
                <w:color w:val="808080"/>
                <w:sz w:val="22"/>
                <w:szCs w:val="22"/>
              </w:rPr>
            </w:pPr>
          </w:p>
          <w:p w14:paraId="372C9773" w14:textId="77777777" w:rsidR="00191FF3" w:rsidRDefault="00191FF3">
            <w:pPr>
              <w:ind w:left="0" w:hanging="2"/>
              <w:rPr>
                <w:rFonts w:ascii="Calibri" w:eastAsia="Calibri" w:hAnsi="Calibri" w:cs="Calibri"/>
                <w:color w:val="808080"/>
                <w:sz w:val="22"/>
                <w:szCs w:val="22"/>
              </w:rPr>
            </w:pPr>
          </w:p>
          <w:p w14:paraId="44BAF988" w14:textId="77777777" w:rsidR="00191FF3" w:rsidRDefault="00F00338">
            <w:pPr>
              <w:ind w:left="0" w:hanging="2"/>
              <w:rPr>
                <w:rFonts w:ascii="Calibri" w:eastAsia="Calibri" w:hAnsi="Calibri" w:cs="Calibri"/>
                <w:color w:val="808080"/>
                <w:sz w:val="22"/>
                <w:szCs w:val="22"/>
              </w:rPr>
            </w:pPr>
            <w:r>
              <w:pict w14:anchorId="1D905368">
                <v:rect id="_x0000_i1025" style="width:0;height:1.5pt" o:hralign="center" o:hrstd="t" o:hr="t" fillcolor="#a0a0a0" stroked="f"/>
              </w:pict>
            </w:r>
          </w:p>
          <w:p w14:paraId="5403BFAE" w14:textId="77777777" w:rsidR="00191FF3" w:rsidRDefault="00191FF3">
            <w:pPr>
              <w:ind w:left="0" w:hanging="2"/>
              <w:jc w:val="right"/>
              <w:rPr>
                <w:rFonts w:ascii="Calibri" w:eastAsia="Calibri" w:hAnsi="Calibri" w:cs="Calibri"/>
                <w:color w:val="808080"/>
                <w:sz w:val="22"/>
                <w:szCs w:val="22"/>
              </w:rPr>
            </w:pPr>
          </w:p>
          <w:p w14:paraId="2EDD57EB" w14:textId="77777777" w:rsidR="00191FF3" w:rsidRDefault="00191FF3">
            <w:pPr>
              <w:ind w:left="0" w:hanging="2"/>
              <w:jc w:val="right"/>
              <w:rPr>
                <w:rFonts w:ascii="Calibri" w:eastAsia="Calibri" w:hAnsi="Calibri" w:cs="Calibri"/>
                <w:color w:val="808080"/>
                <w:sz w:val="22"/>
                <w:szCs w:val="22"/>
              </w:rPr>
            </w:pPr>
          </w:p>
          <w:p w14:paraId="7C82A6D0" w14:textId="77777777" w:rsidR="00191FF3" w:rsidRDefault="00F00338">
            <w:pPr>
              <w:ind w:left="0" w:hanging="2"/>
              <w:jc w:val="right"/>
              <w:rPr>
                <w:rFonts w:ascii="Calibri" w:eastAsia="Calibri" w:hAnsi="Calibri" w:cs="Calibri"/>
                <w:color w:val="808080"/>
                <w:sz w:val="22"/>
                <w:szCs w:val="22"/>
              </w:rPr>
            </w:pPr>
            <w:r>
              <w:rPr>
                <w:rFonts w:ascii="Calibri" w:eastAsia="Calibri" w:hAnsi="Calibri" w:cs="Calibri"/>
                <w:color w:val="808080"/>
                <w:sz w:val="22"/>
                <w:szCs w:val="22"/>
              </w:rPr>
              <w:t>Revised 7/10/23 SW/RD</w:t>
            </w:r>
          </w:p>
          <w:p w14:paraId="3B466E9A" w14:textId="77777777" w:rsidR="00191FF3" w:rsidRDefault="00191FF3">
            <w:pPr>
              <w:pBdr>
                <w:top w:val="nil"/>
                <w:left w:val="nil"/>
                <w:bottom w:val="nil"/>
                <w:right w:val="nil"/>
                <w:between w:val="nil"/>
              </w:pBdr>
              <w:spacing w:line="240" w:lineRule="auto"/>
              <w:ind w:left="5" w:hanging="7"/>
              <w:rPr>
                <w:rFonts w:ascii="Calibri" w:eastAsia="Calibri" w:hAnsi="Calibri" w:cs="Calibri"/>
                <w:b/>
                <w:smallCaps/>
                <w:sz w:val="72"/>
                <w:szCs w:val="72"/>
              </w:rPr>
            </w:pPr>
          </w:p>
        </w:tc>
      </w:tr>
    </w:tbl>
    <w:p w14:paraId="6655F9CC" w14:textId="77777777" w:rsidR="00191FF3" w:rsidRDefault="00F00338">
      <w:pPr>
        <w:keepNext/>
        <w:keepLines/>
        <w:pBdr>
          <w:top w:val="nil"/>
          <w:left w:val="nil"/>
          <w:bottom w:val="nil"/>
          <w:right w:val="nil"/>
          <w:between w:val="nil"/>
        </w:pBdr>
        <w:spacing w:before="480" w:line="276"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Table of Contents</w:t>
      </w:r>
    </w:p>
    <w:sdt>
      <w:sdtPr>
        <w:id w:val="-1135560139"/>
        <w:docPartObj>
          <w:docPartGallery w:val="Table of Contents"/>
          <w:docPartUnique/>
        </w:docPartObj>
      </w:sdtPr>
      <w:sdtEndPr/>
      <w:sdtContent>
        <w:p w14:paraId="0B5CE200"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147n2zr">
            <w:r>
              <w:rPr>
                <w:rFonts w:ascii="Calibri" w:eastAsia="Calibri" w:hAnsi="Calibri" w:cs="Calibri"/>
                <w:b/>
                <w:color w:val="000000"/>
              </w:rPr>
              <w:t>Clinical Objectives</w:t>
            </w:r>
          </w:hyperlink>
          <w:hyperlink w:anchor="_heading=h.147n2zr">
            <w:r>
              <w:rPr>
                <w:b/>
                <w:color w:val="000000"/>
              </w:rPr>
              <w:tab/>
              <w:t>3</w:t>
            </w:r>
          </w:hyperlink>
        </w:p>
        <w:p w14:paraId="0556DA24"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3o7alnk">
            <w:r>
              <w:rPr>
                <w:rFonts w:ascii="Calibri" w:eastAsia="Calibri" w:hAnsi="Calibri" w:cs="Calibri"/>
                <w:b/>
                <w:color w:val="000000"/>
              </w:rPr>
              <w:t>Five Steps to Clinical Competency</w:t>
            </w:r>
          </w:hyperlink>
          <w:hyperlink w:anchor="_heading=h.3o7alnk">
            <w:r>
              <w:rPr>
                <w:b/>
                <w:color w:val="000000"/>
              </w:rPr>
              <w:tab/>
              <w:t>3</w:t>
            </w:r>
          </w:hyperlink>
        </w:p>
        <w:p w14:paraId="6FFB5D22"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3znysh7">
            <w:r>
              <w:rPr>
                <w:rFonts w:ascii="Calibri" w:eastAsia="Calibri" w:hAnsi="Calibri" w:cs="Calibri"/>
                <w:b/>
                <w:color w:val="000000"/>
              </w:rPr>
              <w:t>Clinical Education Supervision</w:t>
            </w:r>
          </w:hyperlink>
          <w:hyperlink w:anchor="_heading=h.3znysh7">
            <w:r>
              <w:rPr>
                <w:b/>
                <w:color w:val="000000"/>
              </w:rPr>
              <w:tab/>
              <w:t>4</w:t>
            </w:r>
          </w:hyperlink>
        </w:p>
        <w:p w14:paraId="1930DB30"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23ckvvd">
            <w:r>
              <w:rPr>
                <w:rFonts w:ascii="Calibri" w:eastAsia="Calibri" w:hAnsi="Calibri" w:cs="Calibri"/>
                <w:b/>
                <w:color w:val="000000"/>
              </w:rPr>
              <w:t>Performance Competency Evaluations</w:t>
            </w:r>
          </w:hyperlink>
          <w:hyperlink w:anchor="_heading=h.23ckvvd">
            <w:r>
              <w:rPr>
                <w:b/>
                <w:color w:val="000000"/>
              </w:rPr>
              <w:tab/>
              <w:t>4</w:t>
            </w:r>
          </w:hyperlink>
        </w:p>
        <w:p w14:paraId="02558168"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tyjcwt">
            <w:r>
              <w:rPr>
                <w:rFonts w:ascii="Calibri" w:eastAsia="Calibri" w:hAnsi="Calibri" w:cs="Calibri"/>
                <w:b/>
                <w:color w:val="000000"/>
              </w:rPr>
              <w:t>Simulations</w:t>
            </w:r>
          </w:hyperlink>
          <w:hyperlink w:anchor="_heading=h.tyjcwt">
            <w:r>
              <w:rPr>
                <w:b/>
                <w:color w:val="000000"/>
              </w:rPr>
              <w:tab/>
              <w:t>5</w:t>
            </w:r>
          </w:hyperlink>
        </w:p>
        <w:p w14:paraId="25521267"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ihv636">
            <w:r>
              <w:rPr>
                <w:rFonts w:ascii="Calibri" w:eastAsia="Calibri" w:hAnsi="Calibri" w:cs="Calibri"/>
                <w:b/>
                <w:color w:val="000000"/>
              </w:rPr>
              <w:t>Clinical Grades</w:t>
            </w:r>
          </w:hyperlink>
          <w:hyperlink w:anchor="_heading=h.ihv636">
            <w:r>
              <w:rPr>
                <w:b/>
                <w:color w:val="000000"/>
              </w:rPr>
              <w:tab/>
              <w:t>5</w:t>
            </w:r>
          </w:hyperlink>
        </w:p>
        <w:p w14:paraId="5898C5EC"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32hioqz">
            <w:r>
              <w:rPr>
                <w:rFonts w:ascii="Calibri" w:eastAsia="Calibri" w:hAnsi="Calibri" w:cs="Calibri"/>
                <w:b/>
                <w:color w:val="000000"/>
              </w:rPr>
              <w:t>Clinical Attendance</w:t>
            </w:r>
          </w:hyperlink>
          <w:hyperlink w:anchor="_heading=h.32hioqz">
            <w:r>
              <w:rPr>
                <w:b/>
                <w:color w:val="000000"/>
              </w:rPr>
              <w:tab/>
              <w:t>6</w:t>
            </w:r>
          </w:hyperlink>
        </w:p>
        <w:p w14:paraId="77EDCAAB"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1hmsyys">
            <w:r>
              <w:rPr>
                <w:rFonts w:ascii="Calibri" w:eastAsia="Calibri" w:hAnsi="Calibri" w:cs="Calibri"/>
                <w:b/>
                <w:color w:val="000000"/>
              </w:rPr>
              <w:t>Absence/Tardy</w:t>
            </w:r>
          </w:hyperlink>
          <w:hyperlink w:anchor="_heading=h.1hmsyys">
            <w:r>
              <w:rPr>
                <w:b/>
                <w:color w:val="000000"/>
              </w:rPr>
              <w:tab/>
            </w:r>
          </w:hyperlink>
          <w:r>
            <w:rPr>
              <w:rFonts w:ascii="Calibri" w:eastAsia="Calibri" w:hAnsi="Calibri" w:cs="Calibri"/>
              <w:b/>
            </w:rPr>
            <w:t>6</w:t>
          </w:r>
        </w:p>
        <w:p w14:paraId="7884FD73"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41mghml">
            <w:r>
              <w:rPr>
                <w:rFonts w:ascii="Calibri" w:eastAsia="Calibri" w:hAnsi="Calibri" w:cs="Calibri"/>
                <w:b/>
                <w:color w:val="000000"/>
              </w:rPr>
              <w:t>Clinical Attire</w:t>
            </w:r>
          </w:hyperlink>
          <w:hyperlink w:anchor="_heading=h.41mghml">
            <w:r>
              <w:rPr>
                <w:b/>
                <w:color w:val="000000"/>
              </w:rPr>
              <w:tab/>
              <w:t>7</w:t>
            </w:r>
          </w:hyperlink>
        </w:p>
        <w:p w14:paraId="20FC2462"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2grqrue">
            <w:r>
              <w:rPr>
                <w:rFonts w:ascii="Calibri" w:eastAsia="Calibri" w:hAnsi="Calibri" w:cs="Calibri"/>
                <w:b/>
                <w:color w:val="000000"/>
              </w:rPr>
              <w:t>Physical Adornment</w:t>
            </w:r>
          </w:hyperlink>
          <w:hyperlink w:anchor="_heading=h.2grqrue">
            <w:r>
              <w:rPr>
                <w:b/>
                <w:color w:val="000000"/>
              </w:rPr>
              <w:tab/>
              <w:t>8</w:t>
            </w:r>
          </w:hyperlink>
        </w:p>
        <w:p w14:paraId="040C83F8"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vx1227">
            <w:r>
              <w:rPr>
                <w:rFonts w:ascii="Calibri" w:eastAsia="Calibri" w:hAnsi="Calibri" w:cs="Calibri"/>
                <w:b/>
                <w:color w:val="000000"/>
              </w:rPr>
              <w:t>Personal App</w:t>
            </w:r>
            <w:r>
              <w:rPr>
                <w:rFonts w:ascii="Calibri" w:eastAsia="Calibri" w:hAnsi="Calibri" w:cs="Calibri"/>
                <w:b/>
                <w:color w:val="000000"/>
              </w:rPr>
              <w:t>earance</w:t>
            </w:r>
          </w:hyperlink>
          <w:hyperlink w:anchor="_heading=h.vx1227">
            <w:r>
              <w:rPr>
                <w:b/>
                <w:color w:val="000000"/>
              </w:rPr>
              <w:tab/>
              <w:t>8</w:t>
            </w:r>
          </w:hyperlink>
        </w:p>
        <w:p w14:paraId="6F2F75B1"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3fwokq0">
            <w:r>
              <w:rPr>
                <w:rFonts w:ascii="Calibri" w:eastAsia="Calibri" w:hAnsi="Calibri" w:cs="Calibri"/>
                <w:b/>
                <w:color w:val="000000"/>
              </w:rPr>
              <w:t>Professionalism in the Clinical Area</w:t>
            </w:r>
          </w:hyperlink>
          <w:hyperlink w:anchor="_heading=h.3fwokq0">
            <w:r>
              <w:rPr>
                <w:b/>
                <w:color w:val="000000"/>
              </w:rPr>
              <w:tab/>
              <w:t>9</w:t>
            </w:r>
          </w:hyperlink>
        </w:p>
        <w:p w14:paraId="0AC2F4C6"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35nkun2">
            <w:r>
              <w:rPr>
                <w:b/>
                <w:color w:val="000000"/>
              </w:rPr>
              <w:t>Smoke-Free/ Tobacco Free Policy</w:t>
            </w:r>
            <w:r>
              <w:rPr>
                <w:b/>
                <w:color w:val="000000"/>
              </w:rPr>
              <w:tab/>
              <w:t>9</w:t>
            </w:r>
          </w:hyperlink>
        </w:p>
        <w:p w14:paraId="743511F0"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1v1yuxt">
            <w:r>
              <w:rPr>
                <w:rFonts w:ascii="Calibri" w:eastAsia="Calibri" w:hAnsi="Calibri" w:cs="Calibri"/>
                <w:b/>
                <w:color w:val="000000"/>
              </w:rPr>
              <w:t>Use of Phones and Smart Watches and Other Devices</w:t>
            </w:r>
          </w:hyperlink>
          <w:hyperlink w:anchor="_heading=h.1v1yuxt">
            <w:r>
              <w:rPr>
                <w:b/>
                <w:color w:val="000000"/>
              </w:rPr>
              <w:tab/>
              <w:t>9</w:t>
            </w:r>
          </w:hyperlink>
        </w:p>
        <w:p w14:paraId="32FE255D"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4f1mdlm">
            <w:r>
              <w:rPr>
                <w:rFonts w:ascii="Calibri" w:eastAsia="Calibri" w:hAnsi="Calibri" w:cs="Calibri"/>
                <w:b/>
                <w:color w:val="000000"/>
              </w:rPr>
              <w:t>Clinical Preparedness</w:t>
            </w:r>
          </w:hyperlink>
          <w:hyperlink w:anchor="_heading=h.4f1mdlm">
            <w:r>
              <w:rPr>
                <w:b/>
                <w:color w:val="000000"/>
              </w:rPr>
              <w:tab/>
              <w:t>9</w:t>
            </w:r>
          </w:hyperlink>
        </w:p>
        <w:p w14:paraId="5AEC4051"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2u6wntf">
            <w:r>
              <w:rPr>
                <w:rFonts w:ascii="Calibri" w:eastAsia="Calibri" w:hAnsi="Calibri" w:cs="Calibri"/>
                <w:b/>
                <w:color w:val="000000"/>
              </w:rPr>
              <w:t>Clinical Assignments</w:t>
            </w:r>
          </w:hyperlink>
          <w:hyperlink w:anchor="_heading=h.2u6wntf">
            <w:r>
              <w:rPr>
                <w:b/>
                <w:color w:val="000000"/>
              </w:rPr>
              <w:tab/>
              <w:t>9</w:t>
            </w:r>
          </w:hyperlink>
        </w:p>
        <w:p w14:paraId="346C53F8"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color w:val="000000"/>
              <w:sz w:val="22"/>
              <w:szCs w:val="22"/>
            </w:rPr>
          </w:pPr>
          <w:hyperlink w:anchor="_heading=h.19c6y18">
            <w:r>
              <w:rPr>
                <w:rFonts w:ascii="Calibri" w:eastAsia="Calibri" w:hAnsi="Calibri" w:cs="Calibri"/>
                <w:b/>
                <w:color w:val="000000"/>
              </w:rPr>
              <w:t>Clinical Education Sites</w:t>
            </w:r>
          </w:hyperlink>
          <w:hyperlink w:anchor="_heading=h.19c6y18">
            <w:r>
              <w:rPr>
                <w:b/>
                <w:color w:val="000000"/>
              </w:rPr>
              <w:tab/>
              <w:t>10</w:t>
            </w:r>
          </w:hyperlink>
        </w:p>
        <w:p w14:paraId="3ADE2431"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3tbugp1">
            <w:r>
              <w:rPr>
                <w:rFonts w:ascii="Calibri" w:eastAsia="Calibri" w:hAnsi="Calibri" w:cs="Calibri"/>
                <w:b/>
                <w:color w:val="000000"/>
              </w:rPr>
              <w:t>Regulations Governing Clinical Assignment</w:t>
            </w:r>
          </w:hyperlink>
          <w:hyperlink w:anchor="_heading=h.3tbugp1">
            <w:r>
              <w:rPr>
                <w:b/>
                <w:color w:val="000000"/>
              </w:rPr>
              <w:tab/>
            </w:r>
          </w:hyperlink>
          <w:r>
            <w:fldChar w:fldCharType="begin"/>
          </w:r>
          <w:r>
            <w:instrText xml:space="preserve"> PAGEREF _heading=h.3tbugp1 \</w:instrText>
          </w:r>
          <w:r>
            <w:instrText xml:space="preserve">h </w:instrText>
          </w:r>
          <w:r>
            <w:fldChar w:fldCharType="separate"/>
          </w:r>
          <w:r>
            <w:rPr>
              <w:b/>
              <w:color w:val="000000"/>
            </w:rPr>
            <w:t>1</w:t>
          </w:r>
          <w:r>
            <w:fldChar w:fldCharType="end"/>
          </w:r>
          <w:r>
            <w:rPr>
              <w:rFonts w:ascii="Calibri" w:eastAsia="Calibri" w:hAnsi="Calibri" w:cs="Calibri"/>
              <w:b/>
            </w:rPr>
            <w:t>1</w:t>
          </w:r>
        </w:p>
        <w:p w14:paraId="771F3022"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4i7ojhp">
            <w:r>
              <w:rPr>
                <w:rFonts w:ascii="Calibri" w:eastAsia="Calibri" w:hAnsi="Calibri" w:cs="Calibri"/>
                <w:b/>
                <w:color w:val="000000"/>
              </w:rPr>
              <w:t>Personal Dosimeters</w:t>
            </w:r>
          </w:hyperlink>
          <w:hyperlink w:anchor="_heading=h.4i7ojhp">
            <w:r>
              <w:rPr>
                <w:b/>
                <w:color w:val="000000"/>
              </w:rPr>
              <w:tab/>
              <w:t>1</w:t>
            </w:r>
          </w:hyperlink>
          <w:r>
            <w:rPr>
              <w:rFonts w:ascii="Calibri" w:eastAsia="Calibri" w:hAnsi="Calibri" w:cs="Calibri"/>
              <w:b/>
            </w:rPr>
            <w:t>2</w:t>
          </w:r>
        </w:p>
        <w:p w14:paraId="02867B5F"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2xcytpi">
            <w:r>
              <w:rPr>
                <w:rFonts w:ascii="Calibri" w:eastAsia="Calibri" w:hAnsi="Calibri" w:cs="Calibri"/>
                <w:b/>
                <w:color w:val="000000"/>
              </w:rPr>
              <w:t>Radiation Safety &amp; Monitoring</w:t>
            </w:r>
          </w:hyperlink>
          <w:hyperlink w:anchor="_heading=h.2xcytpi">
            <w:r>
              <w:rPr>
                <w:b/>
                <w:color w:val="000000"/>
              </w:rPr>
              <w:tab/>
              <w:t>12</w:t>
            </w:r>
          </w:hyperlink>
        </w:p>
        <w:p w14:paraId="7C379817"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1ci93xb">
            <w:r>
              <w:rPr>
                <w:rFonts w:ascii="Calibri" w:eastAsia="Calibri" w:hAnsi="Calibri" w:cs="Calibri"/>
                <w:b/>
                <w:color w:val="000000"/>
              </w:rPr>
              <w:t>Lead Markers</w:t>
            </w:r>
          </w:hyperlink>
          <w:hyperlink w:anchor="_heading=h.1ci93xb">
            <w:r>
              <w:rPr>
                <w:b/>
                <w:color w:val="000000"/>
              </w:rPr>
              <w:tab/>
              <w:t>12</w:t>
            </w:r>
          </w:hyperlink>
        </w:p>
        <w:p w14:paraId="7BD2AD7B"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3whwml4">
            <w:r>
              <w:rPr>
                <w:rFonts w:ascii="Calibri" w:eastAsia="Calibri" w:hAnsi="Calibri" w:cs="Calibri"/>
                <w:b/>
                <w:color w:val="000000"/>
              </w:rPr>
              <w:t>Technique Book</w:t>
            </w:r>
          </w:hyperlink>
          <w:hyperlink w:anchor="_heading=h.3whwml4">
            <w:r>
              <w:rPr>
                <w:b/>
                <w:color w:val="000000"/>
              </w:rPr>
              <w:tab/>
              <w:t>12</w:t>
            </w:r>
          </w:hyperlink>
        </w:p>
        <w:p w14:paraId="5C5633A7"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2bn6wsx">
            <w:r>
              <w:rPr>
                <w:rFonts w:ascii="Calibri" w:eastAsia="Calibri" w:hAnsi="Calibri" w:cs="Calibri"/>
                <w:b/>
                <w:color w:val="000000"/>
              </w:rPr>
              <w:t>Clocking In/Out at the Clinical Sites</w:t>
            </w:r>
          </w:hyperlink>
          <w:hyperlink w:anchor="_heading=h.2bn6wsx">
            <w:r>
              <w:rPr>
                <w:b/>
                <w:color w:val="000000"/>
              </w:rPr>
              <w:tab/>
              <w:t>1</w:t>
            </w:r>
          </w:hyperlink>
          <w:r>
            <w:rPr>
              <w:rFonts w:ascii="Calibri" w:eastAsia="Calibri" w:hAnsi="Calibri" w:cs="Calibri"/>
              <w:b/>
            </w:rPr>
            <w:t>3</w:t>
          </w:r>
        </w:p>
        <w:p w14:paraId="72088420"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qsh70q">
            <w:r>
              <w:rPr>
                <w:rFonts w:ascii="Calibri" w:eastAsia="Calibri" w:hAnsi="Calibri" w:cs="Calibri"/>
                <w:b/>
                <w:color w:val="000000"/>
              </w:rPr>
              <w:t>Student Positioning and Radiation Exposure</w:t>
            </w:r>
          </w:hyperlink>
          <w:hyperlink w:anchor="_heading=h.qsh70q">
            <w:r>
              <w:rPr>
                <w:b/>
                <w:color w:val="000000"/>
              </w:rPr>
              <w:tab/>
              <w:t>13</w:t>
            </w:r>
          </w:hyperlink>
        </w:p>
        <w:p w14:paraId="4BC1C67F"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28h4qwu">
            <w:r>
              <w:rPr>
                <w:rFonts w:ascii="Calibri" w:eastAsia="Calibri" w:hAnsi="Calibri" w:cs="Calibri"/>
                <w:b/>
                <w:color w:val="000000"/>
              </w:rPr>
              <w:t>Pregnancy Policy</w:t>
            </w:r>
          </w:hyperlink>
          <w:hyperlink w:anchor="_heading=h.28h4qwu">
            <w:r>
              <w:rPr>
                <w:b/>
                <w:color w:val="000000"/>
              </w:rPr>
              <w:tab/>
              <w:t>1</w:t>
            </w:r>
          </w:hyperlink>
          <w:r>
            <w:rPr>
              <w:rFonts w:ascii="Calibri" w:eastAsia="Calibri" w:hAnsi="Calibri" w:cs="Calibri"/>
              <w:b/>
            </w:rPr>
            <w:t>4</w:t>
          </w:r>
        </w:p>
        <w:p w14:paraId="63E8CE2D"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color w:val="000000"/>
            </w:rPr>
          </w:pPr>
          <w:hyperlink w:anchor="_heading=h.49x2ik5">
            <w:r>
              <w:rPr>
                <w:rFonts w:ascii="Calibri" w:eastAsia="Calibri" w:hAnsi="Calibri" w:cs="Calibri"/>
                <w:b/>
                <w:color w:val="000000"/>
              </w:rPr>
              <w:t>Patient Records and Confidentiality</w:t>
            </w:r>
          </w:hyperlink>
          <w:hyperlink w:anchor="_heading=h.49x2ik5">
            <w:r>
              <w:rPr>
                <w:b/>
                <w:color w:val="000000"/>
              </w:rPr>
              <w:tab/>
              <w:t>1</w:t>
            </w:r>
          </w:hyperlink>
          <w:r>
            <w:rPr>
              <w:rFonts w:ascii="Calibri" w:eastAsia="Calibri" w:hAnsi="Calibri" w:cs="Calibri"/>
              <w:b/>
            </w:rPr>
            <w:t>5</w:t>
          </w:r>
        </w:p>
        <w:p w14:paraId="753A7E98"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b/>
            </w:rPr>
          </w:pPr>
          <w:hyperlink w:anchor="_heading=h.2p2csry">
            <w:r>
              <w:rPr>
                <w:b/>
                <w:color w:val="000000"/>
              </w:rPr>
              <w:t>Jefferson College Procedures Competency List</w:t>
            </w:r>
            <w:r>
              <w:rPr>
                <w:b/>
                <w:color w:val="000000"/>
              </w:rPr>
              <w:tab/>
              <w:t>1</w:t>
            </w:r>
          </w:hyperlink>
          <w:r>
            <w:rPr>
              <w:rFonts w:ascii="Calibri" w:eastAsia="Calibri" w:hAnsi="Calibri" w:cs="Calibri"/>
              <w:b/>
            </w:rPr>
            <w:t>6-19</w:t>
          </w:r>
        </w:p>
        <w:p w14:paraId="60177CC9" w14:textId="77777777" w:rsidR="00191FF3" w:rsidRDefault="00F00338">
          <w:pPr>
            <w:pBdr>
              <w:top w:val="nil"/>
              <w:left w:val="nil"/>
              <w:bottom w:val="nil"/>
              <w:right w:val="nil"/>
              <w:between w:val="nil"/>
            </w:pBdr>
            <w:tabs>
              <w:tab w:val="right" w:pos="9450"/>
            </w:tabs>
            <w:spacing w:line="240" w:lineRule="auto"/>
            <w:ind w:left="0" w:hanging="2"/>
            <w:jc w:val="center"/>
            <w:rPr>
              <w:rFonts w:ascii="Calibri" w:eastAsia="Calibri" w:hAnsi="Calibri" w:cs="Calibri"/>
            </w:rPr>
          </w:pPr>
          <w:r>
            <w:rPr>
              <w:rFonts w:ascii="Calibri" w:eastAsia="Calibri" w:hAnsi="Calibri" w:cs="Calibri"/>
              <w:b/>
            </w:rPr>
            <w:t xml:space="preserve"> Radiology Exam Log                                                                   </w:t>
          </w:r>
          <w:r>
            <w:rPr>
              <w:rFonts w:ascii="Calibri" w:eastAsia="Calibri" w:hAnsi="Calibri" w:cs="Calibri"/>
              <w:b/>
            </w:rPr>
            <w:tab/>
            <w:t>20</w:t>
          </w:r>
          <w:r>
            <w:rPr>
              <w:rFonts w:ascii="Calibri" w:eastAsia="Calibri" w:hAnsi="Calibri" w:cs="Calibri"/>
            </w:rPr>
            <w:t xml:space="preserve">                                                 </w:t>
          </w:r>
          <w:r>
            <w:fldChar w:fldCharType="end"/>
          </w:r>
        </w:p>
      </w:sdtContent>
    </w:sdt>
    <w:p w14:paraId="001B16B2" w14:textId="77777777" w:rsidR="00191FF3" w:rsidRDefault="00191FF3">
      <w:pPr>
        <w:ind w:left="0" w:hanging="2"/>
      </w:pPr>
    </w:p>
    <w:p w14:paraId="2A425ED1" w14:textId="77777777" w:rsidR="00191FF3" w:rsidRDefault="00191FF3">
      <w:pPr>
        <w:pStyle w:val="Heading2"/>
        <w:ind w:left="0" w:hanging="2"/>
        <w:rPr>
          <w:sz w:val="22"/>
          <w:szCs w:val="22"/>
        </w:rPr>
      </w:pPr>
    </w:p>
    <w:p w14:paraId="4F3C3B96" w14:textId="77777777" w:rsidR="00191FF3" w:rsidRDefault="00191FF3">
      <w:pPr>
        <w:pStyle w:val="Heading2"/>
        <w:ind w:left="0" w:hanging="2"/>
        <w:jc w:val="left"/>
        <w:rPr>
          <w:sz w:val="22"/>
          <w:szCs w:val="22"/>
        </w:rPr>
      </w:pPr>
    </w:p>
    <w:p w14:paraId="54C6D28A" w14:textId="77777777" w:rsidR="00191FF3" w:rsidRDefault="00191FF3">
      <w:pPr>
        <w:pStyle w:val="Heading2"/>
        <w:ind w:left="0" w:hanging="2"/>
        <w:rPr>
          <w:sz w:val="22"/>
          <w:szCs w:val="22"/>
        </w:rPr>
      </w:pPr>
    </w:p>
    <w:p w14:paraId="6A87EB4C" w14:textId="77777777" w:rsidR="00191FF3" w:rsidRDefault="00191FF3">
      <w:pPr>
        <w:pStyle w:val="Heading2"/>
        <w:ind w:left="0" w:hanging="2"/>
        <w:rPr>
          <w:sz w:val="22"/>
          <w:szCs w:val="22"/>
        </w:rPr>
      </w:pPr>
    </w:p>
    <w:p w14:paraId="7B5AA36A" w14:textId="77777777" w:rsidR="00191FF3" w:rsidRDefault="00191FF3">
      <w:pPr>
        <w:ind w:left="0" w:hanging="2"/>
      </w:pPr>
    </w:p>
    <w:p w14:paraId="5F3C0D6C" w14:textId="77777777" w:rsidR="00191FF3" w:rsidRDefault="00191FF3">
      <w:pPr>
        <w:ind w:left="0" w:hanging="2"/>
      </w:pPr>
    </w:p>
    <w:p w14:paraId="1DDBC213" w14:textId="77777777" w:rsidR="00191FF3" w:rsidRDefault="00191FF3">
      <w:pPr>
        <w:ind w:left="0" w:hanging="2"/>
      </w:pPr>
    </w:p>
    <w:p w14:paraId="12B12494" w14:textId="77777777" w:rsidR="00191FF3" w:rsidRDefault="00191FF3">
      <w:pPr>
        <w:ind w:left="0" w:hanging="2"/>
      </w:pPr>
    </w:p>
    <w:p w14:paraId="30D4F4CB" w14:textId="77777777" w:rsidR="00191FF3" w:rsidRDefault="00191FF3">
      <w:pPr>
        <w:ind w:left="0" w:hanging="2"/>
      </w:pPr>
    </w:p>
    <w:p w14:paraId="74BFDDF8" w14:textId="77777777" w:rsidR="00191FF3" w:rsidRDefault="00191FF3">
      <w:pPr>
        <w:ind w:left="0" w:hanging="2"/>
      </w:pPr>
    </w:p>
    <w:p w14:paraId="7FB36535" w14:textId="77777777" w:rsidR="00191FF3" w:rsidRDefault="00191FF3">
      <w:pPr>
        <w:ind w:left="0" w:hanging="2"/>
      </w:pPr>
    </w:p>
    <w:p w14:paraId="203E94AC" w14:textId="77777777" w:rsidR="00191FF3" w:rsidRDefault="00191FF3">
      <w:pPr>
        <w:ind w:left="0" w:hanging="2"/>
      </w:pPr>
    </w:p>
    <w:p w14:paraId="1BDA4C0D" w14:textId="77777777" w:rsidR="00191FF3" w:rsidRDefault="00191FF3">
      <w:pPr>
        <w:ind w:left="0" w:hanging="2"/>
      </w:pPr>
    </w:p>
    <w:p w14:paraId="20A43FBA" w14:textId="77777777" w:rsidR="00191FF3" w:rsidRDefault="00191FF3">
      <w:pPr>
        <w:ind w:left="0" w:hanging="2"/>
      </w:pPr>
    </w:p>
    <w:p w14:paraId="582D9477" w14:textId="77777777" w:rsidR="00191FF3" w:rsidRDefault="00191FF3">
      <w:pPr>
        <w:ind w:left="0" w:hanging="2"/>
      </w:pPr>
    </w:p>
    <w:p w14:paraId="67A58786" w14:textId="77777777" w:rsidR="00191FF3" w:rsidRDefault="00191FF3">
      <w:pPr>
        <w:ind w:left="0" w:hanging="2"/>
      </w:pPr>
    </w:p>
    <w:p w14:paraId="5286124E" w14:textId="77777777" w:rsidR="00191FF3" w:rsidRDefault="00F00338">
      <w:pPr>
        <w:pStyle w:val="Heading2"/>
        <w:ind w:left="0" w:hanging="2"/>
      </w:pPr>
      <w:bookmarkStart w:id="0" w:name="_heading=h.ww184kg4eh97" w:colFirst="0" w:colLast="0"/>
      <w:bookmarkEnd w:id="0"/>
      <w:r>
        <w:lastRenderedPageBreak/>
        <w:t>Clinical Objectives</w:t>
      </w:r>
    </w:p>
    <w:p w14:paraId="7C792A20"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Clinical rotations provide the student with the opportunity to practice skills and theory taught in the classroom.  The Five Steps to Clinical Competency allows the student to progress in competency exams, while practicing patient care and professionalism.</w:t>
      </w:r>
      <w:r>
        <w:rPr>
          <w:rFonts w:ascii="Calibri" w:eastAsia="Calibri" w:hAnsi="Calibri" w:cs="Calibri"/>
          <w:sz w:val="22"/>
          <w:szCs w:val="22"/>
        </w:rPr>
        <w:t xml:space="preserve">  The following are the clinical objectives:</w:t>
      </w:r>
    </w:p>
    <w:p w14:paraId="4F520E20"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Demonstrate professional behavior.</w:t>
      </w:r>
    </w:p>
    <w:p w14:paraId="19F4CF3F"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Provide basic patient care and comfort and respond correctly to emergency situations.</w:t>
      </w:r>
    </w:p>
    <w:p w14:paraId="5FBF73C2"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Follow appropriate infection control guidelines.</w:t>
      </w:r>
    </w:p>
    <w:p w14:paraId="4EC8CB71"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Provide appropriate patient education and maintain patient and department records.</w:t>
      </w:r>
    </w:p>
    <w:p w14:paraId="08319275"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Practice radiation protection for patients, self, and other health care workers.</w:t>
      </w:r>
    </w:p>
    <w:p w14:paraId="70CC5543"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Operate medical imaging equipment and acces</w:t>
      </w:r>
      <w:r>
        <w:rPr>
          <w:rFonts w:ascii="Calibri" w:eastAsia="Calibri" w:hAnsi="Calibri" w:cs="Calibri"/>
          <w:sz w:val="22"/>
          <w:szCs w:val="22"/>
        </w:rPr>
        <w:t>sory devices.</w:t>
      </w:r>
    </w:p>
    <w:p w14:paraId="69EFE579"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Recognize equipment malfunctions and report them to the proper personnel.</w:t>
      </w:r>
    </w:p>
    <w:p w14:paraId="39E363B8" w14:textId="77777777" w:rsidR="00892089"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 xml:space="preserve">Demonstrate knowledge and skills relating to verbal, nonverbal, and written medical communication in </w:t>
      </w:r>
      <w:r w:rsidR="00892089">
        <w:rPr>
          <w:rFonts w:ascii="Calibri" w:eastAsia="Calibri" w:hAnsi="Calibri" w:cs="Calibri"/>
          <w:sz w:val="22"/>
          <w:szCs w:val="22"/>
        </w:rPr>
        <w:t xml:space="preserve"> </w:t>
      </w:r>
    </w:p>
    <w:p w14:paraId="33432FCB" w14:textId="5B467AD7" w:rsidR="00191FF3" w:rsidRDefault="00F00338" w:rsidP="00892089">
      <w:pPr>
        <w:ind w:leftChars="0" w:left="0" w:firstLineChars="0" w:firstLine="720"/>
        <w:rPr>
          <w:rFonts w:ascii="Calibri" w:eastAsia="Calibri" w:hAnsi="Calibri" w:cs="Calibri"/>
          <w:sz w:val="22"/>
          <w:szCs w:val="22"/>
        </w:rPr>
      </w:pPr>
      <w:r>
        <w:rPr>
          <w:rFonts w:ascii="Calibri" w:eastAsia="Calibri" w:hAnsi="Calibri" w:cs="Calibri"/>
          <w:sz w:val="22"/>
          <w:szCs w:val="22"/>
        </w:rPr>
        <w:t>patient care intervention and professional relationships.</w:t>
      </w:r>
    </w:p>
    <w:p w14:paraId="338D5A9C"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Support t</w:t>
      </w:r>
      <w:r>
        <w:rPr>
          <w:rFonts w:ascii="Calibri" w:eastAsia="Calibri" w:hAnsi="Calibri" w:cs="Calibri"/>
          <w:sz w:val="22"/>
          <w:szCs w:val="22"/>
        </w:rPr>
        <w:t>he profession’s code of ethics.</w:t>
      </w:r>
    </w:p>
    <w:p w14:paraId="50D9E0AC"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Comply with the radiologic technologist’s scope of practice.</w:t>
      </w:r>
    </w:p>
    <w:p w14:paraId="518D03B2"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Achieve clinical competency by progressing through the five steps.</w:t>
      </w:r>
    </w:p>
    <w:p w14:paraId="29D39C02" w14:textId="77777777" w:rsidR="00191FF3" w:rsidRDefault="00F00338">
      <w:pPr>
        <w:numPr>
          <w:ilvl w:val="1"/>
          <w:numId w:val="3"/>
        </w:numPr>
        <w:ind w:left="0" w:hanging="2"/>
        <w:rPr>
          <w:rFonts w:ascii="Calibri" w:eastAsia="Calibri" w:hAnsi="Calibri" w:cs="Calibri"/>
          <w:sz w:val="22"/>
          <w:szCs w:val="22"/>
        </w:rPr>
      </w:pPr>
      <w:r>
        <w:rPr>
          <w:rFonts w:ascii="Calibri" w:eastAsia="Calibri" w:hAnsi="Calibri" w:cs="Calibri"/>
          <w:sz w:val="22"/>
          <w:szCs w:val="22"/>
        </w:rPr>
        <w:t>Reinforce learned skills by continuing to perform examinations after achieving competency.</w:t>
      </w:r>
    </w:p>
    <w:p w14:paraId="3614B21F" w14:textId="77777777" w:rsidR="00191FF3" w:rsidRPr="00892089" w:rsidRDefault="00191FF3">
      <w:pPr>
        <w:ind w:left="0" w:hanging="2"/>
        <w:rPr>
          <w:rFonts w:ascii="Calibri" w:eastAsia="Calibri" w:hAnsi="Calibri" w:cs="Calibri"/>
          <w:sz w:val="16"/>
          <w:szCs w:val="16"/>
        </w:rPr>
      </w:pPr>
    </w:p>
    <w:p w14:paraId="53022E58"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Five</w:t>
      </w:r>
      <w:r>
        <w:rPr>
          <w:rFonts w:ascii="Calibri" w:eastAsia="Calibri" w:hAnsi="Calibri" w:cs="Calibri"/>
          <w:sz w:val="22"/>
          <w:szCs w:val="22"/>
        </w:rPr>
        <w:t xml:space="preserve"> Steps to Clinical Competency</w:t>
      </w:r>
    </w:p>
    <w:p w14:paraId="15B8D311" w14:textId="67B82A7D"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following steps must be </w:t>
      </w:r>
      <w:r w:rsidR="00892089">
        <w:rPr>
          <w:rFonts w:ascii="Calibri" w:eastAsia="Calibri" w:hAnsi="Calibri" w:cs="Calibri"/>
          <w:color w:val="000000"/>
          <w:sz w:val="22"/>
          <w:szCs w:val="22"/>
        </w:rPr>
        <w:t>taken</w:t>
      </w:r>
      <w:r>
        <w:rPr>
          <w:rFonts w:ascii="Calibri" w:eastAsia="Calibri" w:hAnsi="Calibri" w:cs="Calibri"/>
          <w:color w:val="000000"/>
          <w:sz w:val="22"/>
          <w:szCs w:val="22"/>
        </w:rPr>
        <w:t>, in order, for each competency exam. After competency is achieved, the student may perform the procedure under indirect supervision. Regardless of the level of competency achieved, student</w:t>
      </w:r>
      <w:r>
        <w:rPr>
          <w:rFonts w:ascii="Calibri" w:eastAsia="Calibri" w:hAnsi="Calibri" w:cs="Calibri"/>
          <w:color w:val="000000"/>
          <w:sz w:val="22"/>
          <w:szCs w:val="22"/>
        </w:rPr>
        <w:t>s must perform all repeat radiographs in the presence of a registered technologist.</w:t>
      </w:r>
    </w:p>
    <w:p w14:paraId="6E85F8A2" w14:textId="77777777" w:rsidR="00191FF3" w:rsidRPr="00892089"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rPr>
      </w:pPr>
    </w:p>
    <w:p w14:paraId="24A0474E"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Step 1:  </w:t>
      </w:r>
      <w:r>
        <w:rPr>
          <w:rFonts w:ascii="Calibri" w:eastAsia="Calibri" w:hAnsi="Calibri" w:cs="Calibri"/>
          <w:color w:val="000000"/>
          <w:sz w:val="22"/>
          <w:szCs w:val="22"/>
        </w:rPr>
        <w:t>The examination is introduced in Radiographic Positioning class. The student will participate in guided discussion, demonstration, reading assignments, radiograph</w:t>
      </w:r>
      <w:r>
        <w:rPr>
          <w:rFonts w:ascii="Calibri" w:eastAsia="Calibri" w:hAnsi="Calibri" w:cs="Calibri"/>
          <w:color w:val="000000"/>
          <w:sz w:val="22"/>
          <w:szCs w:val="22"/>
        </w:rPr>
        <w:t xml:space="preserve">ic anatomy review and positioning practice. </w:t>
      </w:r>
    </w:p>
    <w:p w14:paraId="33DC36E8" w14:textId="77777777" w:rsidR="00191FF3" w:rsidRPr="00892089"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u w:val="single"/>
        </w:rPr>
      </w:pPr>
    </w:p>
    <w:p w14:paraId="22332545"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rPr>
        <w:t>Step 2:</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In the classroom the student must score 86% or above on a written examination covering the assigned objectives. The scores for these examinations are applied to the Radiographic Positioning class grade. If a student fails the Step 2 exam (below 86%), it is</w:t>
      </w:r>
      <w:r>
        <w:rPr>
          <w:rFonts w:ascii="Calibri" w:eastAsia="Calibri" w:hAnsi="Calibri" w:cs="Calibri"/>
          <w:color w:val="000000"/>
          <w:sz w:val="22"/>
          <w:szCs w:val="22"/>
        </w:rPr>
        <w:t xml:space="preserve"> the student’s responsibility to contact the Positioning course instructor for another testing date. Re-testing will be at the instructor’s convenience and may be outside of regular class hours.</w:t>
      </w:r>
    </w:p>
    <w:p w14:paraId="1F298A61" w14:textId="77777777" w:rsidR="00191FF3" w:rsidRPr="00892089"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u w:val="single"/>
        </w:rPr>
      </w:pPr>
    </w:p>
    <w:p w14:paraId="17AE7B90"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Step 3:</w:t>
      </w:r>
      <w:r>
        <w:rPr>
          <w:rFonts w:ascii="Calibri" w:eastAsia="Calibri" w:hAnsi="Calibri" w:cs="Calibri"/>
          <w:color w:val="000000"/>
          <w:sz w:val="22"/>
          <w:szCs w:val="22"/>
        </w:rPr>
        <w:t xml:space="preserve"> In the laboratory, under the direct supervision of t</w:t>
      </w:r>
      <w:r>
        <w:rPr>
          <w:rFonts w:ascii="Calibri" w:eastAsia="Calibri" w:hAnsi="Calibri" w:cs="Calibri"/>
          <w:color w:val="000000"/>
          <w:sz w:val="22"/>
          <w:szCs w:val="22"/>
        </w:rPr>
        <w:t xml:space="preserve">he Positioning instructor, the student will correctly </w:t>
      </w:r>
      <w:proofErr w:type="gramStart"/>
      <w:r>
        <w:rPr>
          <w:rFonts w:ascii="Calibri" w:eastAsia="Calibri" w:hAnsi="Calibri" w:cs="Calibri"/>
          <w:color w:val="000000"/>
          <w:sz w:val="22"/>
          <w:szCs w:val="22"/>
        </w:rPr>
        <w:t>position</w:t>
      </w:r>
      <w:proofErr w:type="gramEnd"/>
      <w:r>
        <w:rPr>
          <w:rFonts w:ascii="Calibri" w:eastAsia="Calibri" w:hAnsi="Calibri" w:cs="Calibri"/>
          <w:color w:val="000000"/>
          <w:sz w:val="22"/>
          <w:szCs w:val="22"/>
        </w:rPr>
        <w:t xml:space="preserve"> the examination according to a Lab Competency Test. The student must score 86% or above on the Lab Competency Test for satisfactory completion of Step 3. The scores for these examinations are a</w:t>
      </w:r>
      <w:r>
        <w:rPr>
          <w:rFonts w:ascii="Calibri" w:eastAsia="Calibri" w:hAnsi="Calibri" w:cs="Calibri"/>
          <w:color w:val="000000"/>
          <w:sz w:val="22"/>
          <w:szCs w:val="22"/>
        </w:rPr>
        <w:t>pplied to the Radiographic Positioning class grade. If a student fails the Step 3 Lab Competency Test (below 86%), it is the student’s responsibility to contact the Positioning instructor for another testing date. Re-testing will be at the instructor’s con</w:t>
      </w:r>
      <w:r>
        <w:rPr>
          <w:rFonts w:ascii="Calibri" w:eastAsia="Calibri" w:hAnsi="Calibri" w:cs="Calibri"/>
          <w:color w:val="000000"/>
          <w:sz w:val="22"/>
          <w:szCs w:val="22"/>
        </w:rPr>
        <w:t>venience and may be outside of regular class hours.</w:t>
      </w:r>
    </w:p>
    <w:p w14:paraId="1BC7125D" w14:textId="77777777" w:rsidR="00191FF3" w:rsidRPr="00892089"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u w:val="single"/>
        </w:rPr>
      </w:pPr>
    </w:p>
    <w:p w14:paraId="3F184577" w14:textId="36002EDC"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Step 4:</w:t>
      </w:r>
      <w:r>
        <w:rPr>
          <w:rFonts w:ascii="Calibri" w:eastAsia="Calibri" w:hAnsi="Calibri" w:cs="Calibri"/>
          <w:color w:val="000000"/>
          <w:sz w:val="22"/>
          <w:szCs w:val="22"/>
        </w:rPr>
        <w:t xml:space="preserve"> In the clinical area, under direct supervision of a </w:t>
      </w:r>
      <w:r>
        <w:rPr>
          <w:rFonts w:ascii="Calibri" w:eastAsia="Calibri" w:hAnsi="Calibri" w:cs="Calibri"/>
          <w:b/>
          <w:color w:val="000000"/>
          <w:sz w:val="22"/>
          <w:szCs w:val="22"/>
        </w:rPr>
        <w:t>registered technologist</w:t>
      </w:r>
      <w:r>
        <w:rPr>
          <w:rFonts w:ascii="Calibri" w:eastAsia="Calibri" w:hAnsi="Calibri" w:cs="Calibri"/>
          <w:color w:val="000000"/>
          <w:sz w:val="22"/>
          <w:szCs w:val="22"/>
        </w:rPr>
        <w:t xml:space="preserve">, the student will correctly perform the examination on a patient. Three Step 4 competencies are required to progress to Step 5 on all mandatory examinations. Step 4 competency requires active performance of the </w:t>
      </w:r>
      <w:r w:rsidR="00892089">
        <w:rPr>
          <w:rFonts w:ascii="Calibri" w:eastAsia="Calibri" w:hAnsi="Calibri" w:cs="Calibri"/>
          <w:color w:val="000000"/>
          <w:sz w:val="22"/>
          <w:szCs w:val="22"/>
        </w:rPr>
        <w:t>exam but</w:t>
      </w:r>
      <w:r>
        <w:rPr>
          <w:rFonts w:ascii="Calibri" w:eastAsia="Calibri" w:hAnsi="Calibri" w:cs="Calibri"/>
          <w:color w:val="000000"/>
          <w:sz w:val="22"/>
          <w:szCs w:val="22"/>
        </w:rPr>
        <w:t xml:space="preserve"> may utilize assistance from the te</w:t>
      </w:r>
      <w:r>
        <w:rPr>
          <w:rFonts w:ascii="Calibri" w:eastAsia="Calibri" w:hAnsi="Calibri" w:cs="Calibri"/>
          <w:color w:val="000000"/>
          <w:sz w:val="22"/>
          <w:szCs w:val="22"/>
        </w:rPr>
        <w:t>chnologist.  The student must perform at least two of these exams and may not record more than one observation exam during the “experience recorded” portion of the competency.  The student will ask the supervising technologist to evaluate their exam perfor</w:t>
      </w:r>
      <w:r>
        <w:rPr>
          <w:rFonts w:ascii="Calibri" w:eastAsia="Calibri" w:hAnsi="Calibri" w:cs="Calibri"/>
          <w:color w:val="000000"/>
          <w:sz w:val="22"/>
          <w:szCs w:val="22"/>
        </w:rPr>
        <w:t>mance prior to beginning the exam.</w:t>
      </w:r>
    </w:p>
    <w:p w14:paraId="212DAB3E" w14:textId="77777777" w:rsidR="00191FF3" w:rsidRPr="00892089"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u w:val="single"/>
        </w:rPr>
      </w:pPr>
    </w:p>
    <w:p w14:paraId="700F2829"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Arial" w:eastAsia="Arial" w:hAnsi="Arial" w:cs="Arial"/>
          <w:sz w:val="20"/>
          <w:szCs w:val="20"/>
        </w:rPr>
      </w:pPr>
      <w:r>
        <w:rPr>
          <w:rFonts w:ascii="Calibri" w:eastAsia="Calibri" w:hAnsi="Calibri" w:cs="Calibri"/>
          <w:b/>
          <w:color w:val="000000"/>
          <w:sz w:val="22"/>
          <w:szCs w:val="22"/>
        </w:rPr>
        <w:t>Step 5:</w:t>
      </w:r>
      <w:r>
        <w:rPr>
          <w:rFonts w:ascii="Calibri" w:eastAsia="Calibri" w:hAnsi="Calibri" w:cs="Calibri"/>
          <w:color w:val="000000"/>
          <w:sz w:val="22"/>
          <w:szCs w:val="22"/>
        </w:rPr>
        <w:t xml:space="preserve"> Clinical competency evaluation. Under the direct supervision of the Clinical Instructor, registered technologist or Jefferson College faculty, the student will correctly perform the examination according to the c</w:t>
      </w:r>
      <w:r>
        <w:rPr>
          <w:rFonts w:ascii="Calibri" w:eastAsia="Calibri" w:hAnsi="Calibri" w:cs="Calibri"/>
          <w:color w:val="000000"/>
          <w:sz w:val="22"/>
          <w:szCs w:val="22"/>
        </w:rPr>
        <w:t>linical competency evaluation. A score of 86% or better is necessary to achieve clinical competency.  Competency scores for these exams apply to the Clinical Education grade.  Step 5 competency requires independent performance of the exam.</w:t>
      </w:r>
    </w:p>
    <w:p w14:paraId="20540802" w14:textId="77777777" w:rsidR="00892089" w:rsidRDefault="00892089">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b/>
          <w:sz w:val="22"/>
          <w:szCs w:val="22"/>
        </w:rPr>
      </w:pPr>
    </w:p>
    <w:p w14:paraId="1084A768" w14:textId="40127D0C" w:rsidR="00191FF3" w:rsidRDefault="00F00338">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sz w:val="22"/>
          <w:szCs w:val="22"/>
        </w:rPr>
      </w:pPr>
      <w:r>
        <w:rPr>
          <w:rFonts w:ascii="Calibri" w:eastAsia="Calibri" w:hAnsi="Calibri" w:cs="Calibri"/>
          <w:b/>
          <w:sz w:val="22"/>
          <w:szCs w:val="22"/>
        </w:rPr>
        <w:lastRenderedPageBreak/>
        <w:t>Clinical Educati</w:t>
      </w:r>
      <w:r>
        <w:rPr>
          <w:rFonts w:ascii="Calibri" w:eastAsia="Calibri" w:hAnsi="Calibri" w:cs="Calibri"/>
          <w:b/>
          <w:sz w:val="22"/>
          <w:szCs w:val="22"/>
        </w:rPr>
        <w:t>on Supervision</w:t>
      </w:r>
    </w:p>
    <w:p w14:paraId="4C16F3A8"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Until a student achieves and documents clinical competency in any </w:t>
      </w:r>
      <w:r>
        <w:rPr>
          <w:rFonts w:ascii="Calibri" w:eastAsia="Calibri" w:hAnsi="Calibri" w:cs="Calibri"/>
          <w:sz w:val="22"/>
          <w:szCs w:val="22"/>
        </w:rPr>
        <w:t>given</w:t>
      </w:r>
      <w:r>
        <w:rPr>
          <w:rFonts w:ascii="Calibri" w:eastAsia="Calibri" w:hAnsi="Calibri" w:cs="Calibri"/>
          <w:color w:val="000000"/>
          <w:sz w:val="22"/>
          <w:szCs w:val="22"/>
        </w:rPr>
        <w:t xml:space="preserve"> procedure, all clinical assignments shall be carried out under the direct supervision of a registered radiographer. Upon completion of the Five Steps to Clinical Compete</w:t>
      </w:r>
      <w:r>
        <w:rPr>
          <w:rFonts w:ascii="Calibri" w:eastAsia="Calibri" w:hAnsi="Calibri" w:cs="Calibri"/>
          <w:color w:val="000000"/>
          <w:sz w:val="22"/>
          <w:szCs w:val="22"/>
        </w:rPr>
        <w:t xml:space="preserve">ncy students may perform radiographic examinations with indirect supervision. </w:t>
      </w:r>
      <w:r>
        <w:rPr>
          <w:rFonts w:ascii="Calibri" w:eastAsia="Calibri" w:hAnsi="Calibri" w:cs="Calibri"/>
          <w:b/>
          <w:color w:val="000000"/>
          <w:sz w:val="22"/>
          <w:szCs w:val="22"/>
        </w:rPr>
        <w:t>Regardless of the level of competency achieved, students must perform all repeat radiographs in the presence of a registered radiographer.</w:t>
      </w:r>
    </w:p>
    <w:p w14:paraId="278E5AAF" w14:textId="77777777" w:rsidR="00191FF3" w:rsidRPr="004E5568"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rPr>
      </w:pPr>
    </w:p>
    <w:p w14:paraId="1B39BF92"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 providing </w:t>
      </w:r>
      <w:r>
        <w:rPr>
          <w:rFonts w:ascii="Calibri" w:eastAsia="Calibri" w:hAnsi="Calibri" w:cs="Calibri"/>
          <w:b/>
          <w:color w:val="000000"/>
          <w:sz w:val="22"/>
          <w:szCs w:val="22"/>
        </w:rPr>
        <w:t>direct supervision</w:t>
      </w:r>
      <w:r>
        <w:rPr>
          <w:rFonts w:ascii="Calibri" w:eastAsia="Calibri" w:hAnsi="Calibri" w:cs="Calibri"/>
          <w:color w:val="000000"/>
          <w:sz w:val="22"/>
          <w:szCs w:val="22"/>
        </w:rPr>
        <w:t>, the r</w:t>
      </w:r>
      <w:r>
        <w:rPr>
          <w:rFonts w:ascii="Calibri" w:eastAsia="Calibri" w:hAnsi="Calibri" w:cs="Calibri"/>
          <w:color w:val="000000"/>
          <w:sz w:val="22"/>
          <w:szCs w:val="22"/>
        </w:rPr>
        <w:t>egistered radiographer shall:</w:t>
      </w:r>
    </w:p>
    <w:p w14:paraId="11770F45" w14:textId="79E15A26"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t xml:space="preserve">     R</w:t>
      </w:r>
      <w:r w:rsidR="00F00338">
        <w:rPr>
          <w:rFonts w:ascii="Calibri" w:eastAsia="Calibri" w:hAnsi="Calibri" w:cs="Calibri"/>
          <w:color w:val="000000"/>
          <w:sz w:val="22"/>
          <w:szCs w:val="22"/>
        </w:rPr>
        <w:t>evi</w:t>
      </w:r>
      <w:r w:rsidR="00F00338">
        <w:rPr>
          <w:rFonts w:ascii="Calibri" w:eastAsia="Calibri" w:hAnsi="Calibri" w:cs="Calibri"/>
          <w:color w:val="000000"/>
          <w:sz w:val="22"/>
          <w:szCs w:val="22"/>
        </w:rPr>
        <w:t>ew the request for the examination in relation to the student’s achievement.</w:t>
      </w:r>
    </w:p>
    <w:p w14:paraId="1F918BA2" w14:textId="79E1E60C"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sidR="00F00338">
        <w:rPr>
          <w:rFonts w:ascii="Calibri" w:eastAsia="Calibri" w:hAnsi="Calibri" w:cs="Calibri"/>
          <w:color w:val="000000"/>
          <w:sz w:val="22"/>
          <w:szCs w:val="22"/>
        </w:rPr>
        <w:t>Evaluate the condition of the patient in relation to the student’s knowledge.</w:t>
      </w:r>
    </w:p>
    <w:p w14:paraId="2DA676DB" w14:textId="000D6A5D"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sidR="00F00338">
        <w:rPr>
          <w:rFonts w:ascii="Calibri" w:eastAsia="Calibri" w:hAnsi="Calibri" w:cs="Calibri"/>
          <w:color w:val="000000"/>
          <w:sz w:val="22"/>
          <w:szCs w:val="22"/>
        </w:rPr>
        <w:t>Be present in the room during the examination.</w:t>
      </w:r>
    </w:p>
    <w:p w14:paraId="662A8174" w14:textId="2DB758E1"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sidR="00F00338">
        <w:rPr>
          <w:rFonts w:ascii="Calibri" w:eastAsia="Calibri" w:hAnsi="Calibri" w:cs="Calibri"/>
          <w:color w:val="000000"/>
          <w:sz w:val="22"/>
          <w:szCs w:val="22"/>
        </w:rPr>
        <w:t>Review and approve the radiographs before they are submitted to the radiologist.</w:t>
      </w:r>
    </w:p>
    <w:p w14:paraId="07B52D70" w14:textId="77777777" w:rsidR="00191FF3" w:rsidRPr="004E5568"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rPr>
      </w:pPr>
    </w:p>
    <w:p w14:paraId="2D9D1B8A" w14:textId="426433AD" w:rsidR="004E5568" w:rsidRDefault="00F00338" w:rsidP="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 providing </w:t>
      </w:r>
      <w:r>
        <w:rPr>
          <w:rFonts w:ascii="Calibri" w:eastAsia="Calibri" w:hAnsi="Calibri" w:cs="Calibri"/>
          <w:b/>
          <w:color w:val="000000"/>
          <w:sz w:val="22"/>
          <w:szCs w:val="22"/>
        </w:rPr>
        <w:t>indirect supervision</w:t>
      </w:r>
      <w:r>
        <w:rPr>
          <w:rFonts w:ascii="Calibri" w:eastAsia="Calibri" w:hAnsi="Calibri" w:cs="Calibri"/>
          <w:color w:val="000000"/>
          <w:sz w:val="22"/>
          <w:szCs w:val="22"/>
        </w:rPr>
        <w:t>, the registered</w:t>
      </w:r>
      <w:r>
        <w:rPr>
          <w:rFonts w:ascii="Calibri" w:eastAsia="Calibri" w:hAnsi="Calibri" w:cs="Calibri"/>
          <w:color w:val="000000"/>
          <w:sz w:val="22"/>
          <w:szCs w:val="22"/>
        </w:rPr>
        <w:t xml:space="preserve"> radiographer shall</w:t>
      </w:r>
      <w:r w:rsidR="004E5568">
        <w:rPr>
          <w:rFonts w:ascii="Calibri" w:eastAsia="Calibri" w:hAnsi="Calibri" w:cs="Calibri"/>
          <w:color w:val="000000"/>
          <w:sz w:val="22"/>
          <w:szCs w:val="22"/>
        </w:rPr>
        <w:t xml:space="preserve">:  </w:t>
      </w:r>
    </w:p>
    <w:p w14:paraId="39D2651A" w14:textId="6DF7FCCE" w:rsidR="00191FF3" w:rsidRDefault="004E5568" w:rsidP="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sidR="00F00338">
        <w:rPr>
          <w:rFonts w:ascii="Calibri" w:eastAsia="Calibri" w:hAnsi="Calibri" w:cs="Calibri"/>
          <w:color w:val="000000"/>
          <w:sz w:val="22"/>
          <w:szCs w:val="22"/>
        </w:rPr>
        <w:t>Be present in a room adjacent to the room where the procedure is being performed.</w:t>
      </w:r>
    </w:p>
    <w:p w14:paraId="577D57DB" w14:textId="45A81F7C"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t xml:space="preserve">     </w:t>
      </w:r>
      <w:r w:rsidR="00F00338">
        <w:rPr>
          <w:rFonts w:ascii="Calibri" w:eastAsia="Calibri" w:hAnsi="Calibri" w:cs="Calibri"/>
          <w:color w:val="000000"/>
          <w:sz w:val="22"/>
          <w:szCs w:val="22"/>
        </w:rPr>
        <w:t>Review and approve the radiographs before they are submitted to the radiologist.</w:t>
      </w:r>
    </w:p>
    <w:p w14:paraId="7EA05C59" w14:textId="1DA974A4" w:rsidR="00191FF3" w:rsidRDefault="004E556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t xml:space="preserve">     </w:t>
      </w:r>
      <w:r w:rsidR="00F00338">
        <w:rPr>
          <w:rFonts w:ascii="Calibri" w:eastAsia="Calibri" w:hAnsi="Calibri" w:cs="Calibri"/>
          <w:color w:val="000000"/>
          <w:sz w:val="22"/>
          <w:szCs w:val="22"/>
        </w:rPr>
        <w:t>Be present in the room for all repeat radiographs.</w:t>
      </w:r>
    </w:p>
    <w:p w14:paraId="6903C2D5" w14:textId="77777777" w:rsidR="00191FF3" w:rsidRPr="004E5568" w:rsidRDefault="00191FF3">
      <w:pPr>
        <w:ind w:left="0" w:right="360" w:hanging="2"/>
        <w:rPr>
          <w:rFonts w:ascii="Calibri" w:eastAsia="Calibri" w:hAnsi="Calibri" w:cs="Calibri"/>
          <w:sz w:val="16"/>
          <w:szCs w:val="16"/>
        </w:rPr>
      </w:pPr>
    </w:p>
    <w:p w14:paraId="50565300"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As a student, it is </w:t>
      </w:r>
      <w:r>
        <w:rPr>
          <w:rFonts w:ascii="Calibri" w:eastAsia="Calibri" w:hAnsi="Calibri" w:cs="Calibri"/>
          <w:color w:val="000000"/>
          <w:sz w:val="22"/>
          <w:szCs w:val="22"/>
        </w:rPr>
        <w:t>your responsibility to be sure these expectations are met.  Prior to completing competency on each exam, students are required to have direct supervision.  This means a technologist/clinical instructor must be in the room when a student “performs and comps</w:t>
      </w:r>
      <w:r>
        <w:rPr>
          <w:rFonts w:ascii="Calibri" w:eastAsia="Calibri" w:hAnsi="Calibri" w:cs="Calibri"/>
          <w:color w:val="000000"/>
          <w:sz w:val="22"/>
          <w:szCs w:val="22"/>
        </w:rPr>
        <w:t>” on all exams.  Once competency on an exam has been attained the technologist may be in an adjacent room, which places the student in the indirect supervision category.</w:t>
      </w:r>
    </w:p>
    <w:p w14:paraId="1ABAF6E0" w14:textId="77777777" w:rsidR="00191FF3" w:rsidRPr="004E5568"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rPr>
      </w:pPr>
    </w:p>
    <w:p w14:paraId="119DBAFB"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If a student ever has a problem at a clinical site finding a technologist that is ava</w:t>
      </w:r>
      <w:r>
        <w:rPr>
          <w:rFonts w:ascii="Calibri" w:eastAsia="Calibri" w:hAnsi="Calibri" w:cs="Calibri"/>
          <w:color w:val="000000"/>
          <w:sz w:val="22"/>
          <w:szCs w:val="22"/>
        </w:rPr>
        <w:t xml:space="preserve">ilable to provide direct or indirect supervision, it is the student’s responsibility to inform the patient that there will be a short wait until a technologist becomes available.  </w:t>
      </w:r>
      <w:r>
        <w:rPr>
          <w:rFonts w:ascii="Calibri" w:eastAsia="Calibri" w:hAnsi="Calibri" w:cs="Calibri"/>
          <w:b/>
          <w:color w:val="000000"/>
          <w:sz w:val="22"/>
          <w:szCs w:val="22"/>
        </w:rPr>
        <w:t xml:space="preserve">Never complete an exam without the appropriate supervision.  </w:t>
      </w:r>
    </w:p>
    <w:p w14:paraId="6B1AED39" w14:textId="77777777" w:rsidR="00191FF3" w:rsidRPr="004E5568"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6"/>
          <w:szCs w:val="16"/>
        </w:rPr>
      </w:pPr>
    </w:p>
    <w:p w14:paraId="030B8CD6"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If a technologist has any issues with this requirement or is not willing to supply the supervision the student knows is required, please contact the clinical instructor, the clinical coordinator, or program director immediately.</w:t>
      </w:r>
    </w:p>
    <w:p w14:paraId="6D269B39" w14:textId="77777777" w:rsidR="00191FF3" w:rsidRPr="004E5568" w:rsidRDefault="00191FF3">
      <w:pPr>
        <w:pBdr>
          <w:top w:val="nil"/>
          <w:left w:val="nil"/>
          <w:bottom w:val="nil"/>
          <w:right w:val="nil"/>
          <w:between w:val="nil"/>
        </w:pBdr>
        <w:spacing w:line="240" w:lineRule="auto"/>
        <w:ind w:left="0" w:hanging="2"/>
        <w:rPr>
          <w:rFonts w:ascii="Calibri" w:eastAsia="Calibri" w:hAnsi="Calibri" w:cs="Calibri"/>
          <w:color w:val="000000"/>
          <w:sz w:val="16"/>
          <w:szCs w:val="16"/>
        </w:rPr>
      </w:pPr>
      <w:bookmarkStart w:id="1" w:name="_heading=h.2et92p0" w:colFirst="0" w:colLast="0"/>
      <w:bookmarkEnd w:id="1"/>
    </w:p>
    <w:p w14:paraId="7D1DBD5C"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Performance Competency Eva</w:t>
      </w:r>
      <w:r>
        <w:rPr>
          <w:rFonts w:ascii="Calibri" w:eastAsia="Calibri" w:hAnsi="Calibri" w:cs="Calibri"/>
          <w:sz w:val="22"/>
          <w:szCs w:val="22"/>
        </w:rPr>
        <w:t>luations</w:t>
      </w:r>
    </w:p>
    <w:p w14:paraId="78F679AA"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There are core competencies all individuals must demonstrate to establish eligibility for ARRT certification.  The requirements listed are the minimum core clinical competencies necessary to establish eligibility for participation in the ARRT Radi</w:t>
      </w:r>
      <w:r>
        <w:rPr>
          <w:rFonts w:ascii="Calibri" w:eastAsia="Calibri" w:hAnsi="Calibri" w:cs="Calibri"/>
          <w:sz w:val="22"/>
          <w:szCs w:val="22"/>
        </w:rPr>
        <w:t>ography Certification Examination.  ARRT encourages individuals to obtain education and experience beyond these core requirements.</w:t>
      </w:r>
    </w:p>
    <w:p w14:paraId="22A669B8" w14:textId="77777777" w:rsidR="00191FF3" w:rsidRPr="004E5568" w:rsidRDefault="00191FF3">
      <w:pPr>
        <w:ind w:left="0" w:hanging="2"/>
        <w:rPr>
          <w:rFonts w:ascii="Calibri" w:eastAsia="Calibri" w:hAnsi="Calibri" w:cs="Calibri"/>
          <w:sz w:val="16"/>
          <w:szCs w:val="16"/>
        </w:rPr>
      </w:pPr>
    </w:p>
    <w:p w14:paraId="65326E2A" w14:textId="554101B7" w:rsidR="00191FF3" w:rsidRDefault="00F00338">
      <w:pPr>
        <w:ind w:left="0" w:right="360" w:hanging="2"/>
        <w:rPr>
          <w:rFonts w:ascii="Calibri" w:eastAsia="Calibri" w:hAnsi="Calibri" w:cs="Calibri"/>
          <w:sz w:val="22"/>
          <w:szCs w:val="22"/>
        </w:rPr>
      </w:pPr>
      <w:r>
        <w:rPr>
          <w:rFonts w:ascii="Calibri" w:eastAsia="Calibri" w:hAnsi="Calibri" w:cs="Calibri"/>
          <w:sz w:val="22"/>
          <w:szCs w:val="22"/>
        </w:rPr>
        <w:t xml:space="preserve">Over the course of the semester, the student is expected to complete the Five Steps to Clinical Competency for a specific number of exams (see Performance Competency Evaluations).  Students must demonstrate competency on all </w:t>
      </w:r>
      <w:r>
        <w:rPr>
          <w:rFonts w:ascii="Calibri" w:eastAsia="Calibri" w:hAnsi="Calibri" w:cs="Calibri"/>
          <w:b/>
          <w:sz w:val="22"/>
          <w:szCs w:val="22"/>
        </w:rPr>
        <w:t>37 of the mandatory</w:t>
      </w:r>
      <w:r>
        <w:rPr>
          <w:rFonts w:ascii="Calibri" w:eastAsia="Calibri" w:hAnsi="Calibri" w:cs="Calibri"/>
          <w:sz w:val="22"/>
          <w:szCs w:val="22"/>
        </w:rPr>
        <w:t xml:space="preserve"> Radiologic </w:t>
      </w:r>
      <w:r>
        <w:rPr>
          <w:rFonts w:ascii="Calibri" w:eastAsia="Calibri" w:hAnsi="Calibri" w:cs="Calibri"/>
          <w:sz w:val="22"/>
          <w:szCs w:val="22"/>
        </w:rPr>
        <w:t xml:space="preserve">Procedures.  Competency demonstration should incorporate patient-specific variations such as age and pathology.  Students must demonstrate competency in </w:t>
      </w:r>
      <w:r w:rsidR="00892089" w:rsidRPr="00892089">
        <w:rPr>
          <w:rFonts w:ascii="Calibri" w:eastAsia="Calibri" w:hAnsi="Calibri" w:cs="Calibri"/>
          <w:b/>
          <w:bCs/>
          <w:sz w:val="22"/>
          <w:szCs w:val="22"/>
        </w:rPr>
        <w:t>15</w:t>
      </w:r>
      <w:r w:rsidRPr="00892089">
        <w:rPr>
          <w:rFonts w:ascii="Calibri" w:eastAsia="Calibri" w:hAnsi="Calibri" w:cs="Calibri"/>
          <w:b/>
          <w:bCs/>
          <w:sz w:val="22"/>
          <w:szCs w:val="22"/>
        </w:rPr>
        <w:t xml:space="preserve"> of</w:t>
      </w:r>
      <w:r>
        <w:rPr>
          <w:rFonts w:ascii="Calibri" w:eastAsia="Calibri" w:hAnsi="Calibri" w:cs="Calibri"/>
          <w:b/>
          <w:sz w:val="22"/>
          <w:szCs w:val="22"/>
        </w:rPr>
        <w:t xml:space="preserve"> the 34</w:t>
      </w:r>
      <w:r>
        <w:rPr>
          <w:rFonts w:ascii="Calibri" w:eastAsia="Calibri" w:hAnsi="Calibri" w:cs="Calibri"/>
          <w:sz w:val="22"/>
          <w:szCs w:val="22"/>
        </w:rPr>
        <w:t xml:space="preserve"> </w:t>
      </w:r>
      <w:r>
        <w:rPr>
          <w:rFonts w:ascii="Calibri" w:eastAsia="Calibri" w:hAnsi="Calibri" w:cs="Calibri"/>
          <w:b/>
          <w:sz w:val="22"/>
          <w:szCs w:val="22"/>
        </w:rPr>
        <w:t>elective</w:t>
      </w:r>
      <w:r>
        <w:rPr>
          <w:rFonts w:ascii="Calibri" w:eastAsia="Calibri" w:hAnsi="Calibri" w:cs="Calibri"/>
          <w:sz w:val="22"/>
          <w:szCs w:val="22"/>
        </w:rPr>
        <w:t xml:space="preserve"> Radiologic Procedures.  </w:t>
      </w:r>
    </w:p>
    <w:p w14:paraId="5AB9358C" w14:textId="77777777" w:rsidR="00191FF3" w:rsidRPr="004E5568" w:rsidRDefault="00191FF3">
      <w:pPr>
        <w:ind w:left="0" w:hanging="2"/>
        <w:rPr>
          <w:rFonts w:ascii="Calibri" w:eastAsia="Calibri" w:hAnsi="Calibri" w:cs="Calibri"/>
          <w:sz w:val="16"/>
          <w:szCs w:val="16"/>
        </w:rPr>
      </w:pPr>
    </w:p>
    <w:p w14:paraId="0E48121B" w14:textId="2F1C92FC" w:rsidR="00191FF3" w:rsidRDefault="00F00338">
      <w:pPr>
        <w:ind w:left="0" w:hanging="2"/>
        <w:rPr>
          <w:rFonts w:ascii="Calibri" w:eastAsia="Calibri" w:hAnsi="Calibri" w:cs="Calibri"/>
          <w:sz w:val="22"/>
          <w:szCs w:val="22"/>
        </w:rPr>
      </w:pPr>
      <w:r>
        <w:rPr>
          <w:rFonts w:ascii="Calibri" w:eastAsia="Calibri" w:hAnsi="Calibri" w:cs="Calibri"/>
          <w:sz w:val="22"/>
          <w:szCs w:val="22"/>
        </w:rPr>
        <w:t>A specified minimum number of performance objective</w:t>
      </w:r>
      <w:r>
        <w:rPr>
          <w:rFonts w:ascii="Calibri" w:eastAsia="Calibri" w:hAnsi="Calibri" w:cs="Calibri"/>
          <w:sz w:val="22"/>
          <w:szCs w:val="22"/>
        </w:rPr>
        <w:t>s must be completed by the end of each semester (see schedule below).  Failure to complete minimum performance requirements will result in a 10% reduction from the clinical grade and a grade of zero for each competency they are missing. Students are not al</w:t>
      </w:r>
      <w:r>
        <w:rPr>
          <w:rFonts w:ascii="Calibri" w:eastAsia="Calibri" w:hAnsi="Calibri" w:cs="Calibri"/>
          <w:sz w:val="22"/>
          <w:szCs w:val="22"/>
        </w:rPr>
        <w:t xml:space="preserve">lowed to simulate exams to compensate for the number of exams required for the semester. If </w:t>
      </w:r>
      <w:r w:rsidR="004E5568">
        <w:rPr>
          <w:rFonts w:ascii="Calibri" w:eastAsia="Calibri" w:hAnsi="Calibri" w:cs="Calibri"/>
          <w:sz w:val="22"/>
          <w:szCs w:val="22"/>
        </w:rPr>
        <w:t>a student</w:t>
      </w:r>
      <w:r>
        <w:rPr>
          <w:rFonts w:ascii="Calibri" w:eastAsia="Calibri" w:hAnsi="Calibri" w:cs="Calibri"/>
          <w:sz w:val="22"/>
          <w:szCs w:val="22"/>
        </w:rPr>
        <w:t xml:space="preserve"> has not completed the specified number of procedures for the previous and current semester, for two consecutive semesters, the student will be required to p</w:t>
      </w:r>
      <w:r>
        <w:rPr>
          <w:rFonts w:ascii="Calibri" w:eastAsia="Calibri" w:hAnsi="Calibri" w:cs="Calibri"/>
          <w:sz w:val="22"/>
          <w:szCs w:val="22"/>
        </w:rPr>
        <w:t xml:space="preserve">resent to the Review Board to determine continuance in the Program.  </w:t>
      </w:r>
    </w:p>
    <w:p w14:paraId="7DEB4BE7" w14:textId="77777777" w:rsidR="00191FF3" w:rsidRPr="004E5568" w:rsidRDefault="00191FF3">
      <w:pPr>
        <w:ind w:left="0" w:hanging="2"/>
        <w:rPr>
          <w:rFonts w:ascii="Calibri" w:eastAsia="Calibri" w:hAnsi="Calibri" w:cs="Calibri"/>
          <w:sz w:val="16"/>
          <w:szCs w:val="16"/>
        </w:rPr>
      </w:pPr>
    </w:p>
    <w:p w14:paraId="46CBE2AA" w14:textId="55B3C9CD" w:rsidR="00191FF3" w:rsidRDefault="00F00338">
      <w:pPr>
        <w:ind w:left="0" w:right="360" w:hanging="2"/>
        <w:rPr>
          <w:rFonts w:ascii="Calibri" w:eastAsia="Calibri" w:hAnsi="Calibri" w:cs="Calibri"/>
          <w:sz w:val="22"/>
          <w:szCs w:val="22"/>
        </w:rPr>
      </w:pPr>
      <w:r>
        <w:rPr>
          <w:rFonts w:ascii="Calibri" w:eastAsia="Calibri" w:hAnsi="Calibri" w:cs="Calibri"/>
          <w:sz w:val="22"/>
          <w:szCs w:val="22"/>
        </w:rPr>
        <w:t xml:space="preserve">At any </w:t>
      </w:r>
      <w:r w:rsidR="004E5568">
        <w:rPr>
          <w:rFonts w:ascii="Calibri" w:eastAsia="Calibri" w:hAnsi="Calibri" w:cs="Calibri"/>
          <w:sz w:val="22"/>
          <w:szCs w:val="22"/>
        </w:rPr>
        <w:t>time,</w:t>
      </w:r>
      <w:r>
        <w:rPr>
          <w:rFonts w:ascii="Calibri" w:eastAsia="Calibri" w:hAnsi="Calibri" w:cs="Calibri"/>
          <w:sz w:val="22"/>
          <w:szCs w:val="22"/>
        </w:rPr>
        <w:t xml:space="preserve"> the student feels confident, prepared, and has achieved the appropriate level of competency, the student may request a competency evaluation from the clinical coordinator or</w:t>
      </w:r>
      <w:r>
        <w:rPr>
          <w:rFonts w:ascii="Calibri" w:eastAsia="Calibri" w:hAnsi="Calibri" w:cs="Calibri"/>
          <w:sz w:val="22"/>
          <w:szCs w:val="22"/>
        </w:rPr>
        <w:t xml:space="preserve"> instructor.  Students</w:t>
      </w:r>
      <w:r>
        <w:rPr>
          <w:rFonts w:ascii="Calibri" w:eastAsia="Calibri" w:hAnsi="Calibri" w:cs="Calibri"/>
          <w:sz w:val="22"/>
          <w:szCs w:val="22"/>
        </w:rPr>
        <w:t xml:space="preserve"> c</w:t>
      </w:r>
      <w:r>
        <w:rPr>
          <w:rFonts w:ascii="Calibri" w:eastAsia="Calibri" w:hAnsi="Calibri" w:cs="Calibri"/>
          <w:sz w:val="22"/>
          <w:szCs w:val="22"/>
        </w:rPr>
        <w:t xml:space="preserve">ompleting all competencies for the current semester may begin work on </w:t>
      </w:r>
      <w:r>
        <w:rPr>
          <w:rFonts w:ascii="Calibri" w:eastAsia="Calibri" w:hAnsi="Calibri" w:cs="Calibri"/>
          <w:sz w:val="22"/>
          <w:szCs w:val="22"/>
        </w:rPr>
        <w:t>c</w:t>
      </w:r>
      <w:r>
        <w:rPr>
          <w:rFonts w:ascii="Calibri" w:eastAsia="Calibri" w:hAnsi="Calibri" w:cs="Calibri"/>
          <w:sz w:val="22"/>
          <w:szCs w:val="22"/>
        </w:rPr>
        <w:t xml:space="preserve">ompetencies for the following semester. </w:t>
      </w:r>
    </w:p>
    <w:p w14:paraId="16C37671"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Simulations</w:t>
      </w:r>
    </w:p>
    <w:p w14:paraId="63A388FE"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In the event a student cannot perform all required clinical competencies during the semester, they are not a</w:t>
      </w:r>
      <w:r>
        <w:rPr>
          <w:rFonts w:ascii="Calibri" w:eastAsia="Calibri" w:hAnsi="Calibri" w:cs="Calibri"/>
          <w:sz w:val="22"/>
          <w:szCs w:val="22"/>
        </w:rPr>
        <w:t>llowed to simulate exams to make up for missing exams. Only at the end of the Program will simulations be accepted in place of patient performed competencies. In addition, no more than 8 simulations are accepted by ARRT.  Simulations will be accepted for P</w:t>
      </w:r>
      <w:r>
        <w:rPr>
          <w:rFonts w:ascii="Calibri" w:eastAsia="Calibri" w:hAnsi="Calibri" w:cs="Calibri"/>
          <w:sz w:val="22"/>
          <w:szCs w:val="22"/>
        </w:rPr>
        <w:t xml:space="preserve">rogram completion only and will not be used to figure final semester grade. See semester grading in previous section titled “Performance Competency Evaluation.” </w:t>
      </w:r>
    </w:p>
    <w:p w14:paraId="13CB5E1B" w14:textId="77777777" w:rsidR="00191FF3" w:rsidRPr="004E5568" w:rsidRDefault="00191FF3">
      <w:pPr>
        <w:ind w:left="0" w:hanging="2"/>
        <w:rPr>
          <w:rFonts w:ascii="Calibri" w:eastAsia="Calibri" w:hAnsi="Calibri" w:cs="Calibri"/>
          <w:sz w:val="16"/>
          <w:szCs w:val="16"/>
        </w:rPr>
      </w:pPr>
    </w:p>
    <w:p w14:paraId="7BE5DF8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ARRT Requirements for simulation: </w:t>
      </w:r>
    </w:p>
    <w:p w14:paraId="3CBC9D26" w14:textId="77777777" w:rsidR="00191FF3" w:rsidRDefault="00F00338">
      <w:pPr>
        <w:ind w:left="0" w:hanging="2"/>
        <w:rPr>
          <w:rFonts w:ascii="Calibri" w:eastAsia="Calibri" w:hAnsi="Calibri" w:cs="Calibri"/>
          <w:sz w:val="22"/>
          <w:szCs w:val="22"/>
          <w:u w:val="single"/>
        </w:rPr>
      </w:pPr>
      <w:r>
        <w:rPr>
          <w:rFonts w:ascii="Calibri" w:eastAsia="Calibri" w:hAnsi="Calibri" w:cs="Calibri"/>
          <w:sz w:val="22"/>
          <w:szCs w:val="22"/>
        </w:rPr>
        <w:t>The ARRT requirements specify that certain clinical proced</w:t>
      </w:r>
      <w:r>
        <w:rPr>
          <w:rFonts w:ascii="Calibri" w:eastAsia="Calibri" w:hAnsi="Calibri" w:cs="Calibri"/>
          <w:sz w:val="22"/>
          <w:szCs w:val="22"/>
        </w:rPr>
        <w:t xml:space="preserve">ures may be simulated as designated in the specific requirements below. Simulations </w:t>
      </w:r>
      <w:r>
        <w:rPr>
          <w:rFonts w:ascii="Calibri" w:eastAsia="Calibri" w:hAnsi="Calibri" w:cs="Calibri"/>
          <w:sz w:val="22"/>
          <w:szCs w:val="22"/>
          <w:u w:val="single"/>
        </w:rPr>
        <w:t xml:space="preserve">must meet the following criteria: </w:t>
      </w:r>
    </w:p>
    <w:p w14:paraId="2AE59EB0" w14:textId="4C3AFB7B" w:rsidR="00191FF3" w:rsidRPr="004E5568" w:rsidRDefault="00F00338" w:rsidP="004E5568">
      <w:pPr>
        <w:pStyle w:val="ListParagraph"/>
        <w:numPr>
          <w:ilvl w:val="0"/>
          <w:numId w:val="9"/>
        </w:numPr>
        <w:ind w:leftChars="0" w:firstLineChars="0"/>
        <w:rPr>
          <w:rFonts w:ascii="Calibri" w:eastAsia="Calibri" w:hAnsi="Calibri" w:cs="Calibri"/>
          <w:sz w:val="22"/>
          <w:szCs w:val="22"/>
        </w:rPr>
      </w:pPr>
      <w:r w:rsidRPr="004E5568">
        <w:rPr>
          <w:rFonts w:ascii="Calibri" w:eastAsia="Calibri" w:hAnsi="Calibri" w:cs="Calibri"/>
          <w:sz w:val="22"/>
          <w:szCs w:val="22"/>
        </w:rPr>
        <w:t xml:space="preserve">The candidate must simulate the procedure on another person with the same level of cognitive, psychomotor, and affective skills required for performing the procedure on a patient. </w:t>
      </w:r>
    </w:p>
    <w:p w14:paraId="46057E49" w14:textId="4A7DF1BA" w:rsidR="00191FF3" w:rsidRPr="004E5568" w:rsidRDefault="00F00338" w:rsidP="004E5568">
      <w:pPr>
        <w:pStyle w:val="ListParagraph"/>
        <w:numPr>
          <w:ilvl w:val="0"/>
          <w:numId w:val="9"/>
        </w:numPr>
        <w:ind w:leftChars="0" w:firstLineChars="0"/>
        <w:rPr>
          <w:rFonts w:ascii="Calibri" w:eastAsia="Calibri" w:hAnsi="Calibri" w:cs="Calibri"/>
          <w:sz w:val="22"/>
          <w:szCs w:val="22"/>
        </w:rPr>
      </w:pPr>
      <w:r w:rsidRPr="004E5568">
        <w:rPr>
          <w:rFonts w:ascii="Calibri" w:eastAsia="Calibri" w:hAnsi="Calibri" w:cs="Calibri"/>
          <w:sz w:val="22"/>
          <w:szCs w:val="22"/>
        </w:rPr>
        <w:t xml:space="preserve">The program director or clinical coordinator must be confident that the </w:t>
      </w:r>
      <w:r w:rsidR="004E5568" w:rsidRPr="004E5568">
        <w:rPr>
          <w:rFonts w:ascii="Calibri" w:eastAsia="Calibri" w:hAnsi="Calibri" w:cs="Calibri"/>
          <w:sz w:val="22"/>
          <w:szCs w:val="22"/>
        </w:rPr>
        <w:t>skills</w:t>
      </w:r>
      <w:r w:rsidRPr="004E5568">
        <w:rPr>
          <w:rFonts w:ascii="Calibri" w:eastAsia="Calibri" w:hAnsi="Calibri" w:cs="Calibri"/>
          <w:sz w:val="22"/>
          <w:szCs w:val="22"/>
        </w:rPr>
        <w:t xml:space="preserve"> required to competently perform the simulated procedure will transfer to the clinical setting, and, if applicable, the candidate must evaluate related images. </w:t>
      </w:r>
    </w:p>
    <w:tbl>
      <w:tblPr>
        <w:tblStyle w:val="a9"/>
        <w:tblW w:w="6469" w:type="dxa"/>
        <w:tblInd w:w="-15" w:type="dxa"/>
        <w:tblLayout w:type="fixed"/>
        <w:tblLook w:val="0000" w:firstRow="0" w:lastRow="0" w:firstColumn="0" w:lastColumn="0" w:noHBand="0" w:noVBand="0"/>
      </w:tblPr>
      <w:tblGrid>
        <w:gridCol w:w="4649"/>
        <w:gridCol w:w="1820"/>
      </w:tblGrid>
      <w:tr w:rsidR="00191FF3" w14:paraId="7FBCC338" w14:textId="77777777">
        <w:trPr>
          <w:trHeight w:val="70"/>
        </w:trPr>
        <w:tc>
          <w:tcPr>
            <w:tcW w:w="4649" w:type="dxa"/>
            <w:tcBorders>
              <w:top w:val="single" w:sz="4" w:space="0" w:color="000000"/>
              <w:left w:val="single" w:sz="4" w:space="0" w:color="000000"/>
              <w:bottom w:val="single" w:sz="4" w:space="0" w:color="000000"/>
              <w:right w:val="single" w:sz="4" w:space="0" w:color="000000"/>
            </w:tcBorders>
          </w:tcPr>
          <w:p w14:paraId="02BB05FF" w14:textId="77777777" w:rsidR="00191FF3" w:rsidRDefault="00F00338">
            <w:pPr>
              <w:ind w:left="0" w:hanging="2"/>
              <w:rPr>
                <w:rFonts w:ascii="Calibri" w:eastAsia="Calibri" w:hAnsi="Calibri" w:cs="Calibri"/>
                <w:sz w:val="22"/>
                <w:szCs w:val="22"/>
              </w:rPr>
            </w:pPr>
            <w:r>
              <w:rPr>
                <w:rFonts w:ascii="Calibri" w:eastAsia="Calibri" w:hAnsi="Calibri" w:cs="Calibri"/>
                <w:b/>
                <w:sz w:val="22"/>
                <w:szCs w:val="22"/>
              </w:rPr>
              <w:t>Semester</w:t>
            </w:r>
          </w:p>
        </w:tc>
        <w:tc>
          <w:tcPr>
            <w:tcW w:w="1820" w:type="dxa"/>
            <w:tcBorders>
              <w:top w:val="single" w:sz="4" w:space="0" w:color="000000"/>
              <w:left w:val="nil"/>
              <w:bottom w:val="single" w:sz="4" w:space="0" w:color="000000"/>
              <w:right w:val="single" w:sz="4" w:space="0" w:color="000000"/>
            </w:tcBorders>
          </w:tcPr>
          <w:p w14:paraId="5BE1C7D9" w14:textId="77777777" w:rsidR="00191FF3" w:rsidRDefault="00F00338">
            <w:pPr>
              <w:ind w:left="0" w:hanging="2"/>
              <w:jc w:val="center"/>
              <w:rPr>
                <w:rFonts w:ascii="Calibri" w:eastAsia="Calibri" w:hAnsi="Calibri" w:cs="Calibri"/>
                <w:sz w:val="22"/>
                <w:szCs w:val="22"/>
              </w:rPr>
            </w:pPr>
            <w:r>
              <w:rPr>
                <w:rFonts w:ascii="Calibri" w:eastAsia="Calibri" w:hAnsi="Calibri" w:cs="Calibri"/>
                <w:b/>
                <w:sz w:val="22"/>
                <w:szCs w:val="22"/>
              </w:rPr>
              <w:t>Total</w:t>
            </w:r>
          </w:p>
        </w:tc>
      </w:tr>
      <w:tr w:rsidR="00191FF3" w14:paraId="454C7D47" w14:textId="77777777">
        <w:trPr>
          <w:trHeight w:val="132"/>
        </w:trPr>
        <w:tc>
          <w:tcPr>
            <w:tcW w:w="4649" w:type="dxa"/>
            <w:tcBorders>
              <w:top w:val="nil"/>
              <w:left w:val="single" w:sz="4" w:space="0" w:color="000000"/>
              <w:bottom w:val="single" w:sz="4" w:space="0" w:color="000000"/>
              <w:right w:val="single" w:sz="4" w:space="0" w:color="000000"/>
            </w:tcBorders>
          </w:tcPr>
          <w:p w14:paraId="079A4810"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1st Semester (Spring)</w:t>
            </w:r>
          </w:p>
        </w:tc>
        <w:tc>
          <w:tcPr>
            <w:tcW w:w="1820" w:type="dxa"/>
            <w:tcBorders>
              <w:top w:val="nil"/>
              <w:left w:val="nil"/>
              <w:bottom w:val="single" w:sz="4" w:space="0" w:color="000000"/>
              <w:right w:val="single" w:sz="4" w:space="0" w:color="000000"/>
            </w:tcBorders>
          </w:tcPr>
          <w:p w14:paraId="44CB4615"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8</w:t>
            </w:r>
          </w:p>
        </w:tc>
      </w:tr>
      <w:tr w:rsidR="00191FF3" w14:paraId="77FF39B9" w14:textId="77777777">
        <w:trPr>
          <w:trHeight w:val="132"/>
        </w:trPr>
        <w:tc>
          <w:tcPr>
            <w:tcW w:w="4649" w:type="dxa"/>
            <w:tcBorders>
              <w:top w:val="nil"/>
              <w:left w:val="single" w:sz="4" w:space="0" w:color="000000"/>
              <w:bottom w:val="single" w:sz="4" w:space="0" w:color="000000"/>
              <w:right w:val="single" w:sz="4" w:space="0" w:color="000000"/>
            </w:tcBorders>
          </w:tcPr>
          <w:p w14:paraId="226EEAF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2nd Semester (Summer/June)</w:t>
            </w:r>
          </w:p>
        </w:tc>
        <w:tc>
          <w:tcPr>
            <w:tcW w:w="1820" w:type="dxa"/>
            <w:tcBorders>
              <w:top w:val="nil"/>
              <w:left w:val="nil"/>
              <w:bottom w:val="single" w:sz="4" w:space="0" w:color="000000"/>
              <w:right w:val="single" w:sz="4" w:space="0" w:color="000000"/>
            </w:tcBorders>
          </w:tcPr>
          <w:p w14:paraId="14395F07"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7</w:t>
            </w:r>
          </w:p>
        </w:tc>
      </w:tr>
      <w:tr w:rsidR="00191FF3" w14:paraId="7AB3594B" w14:textId="77777777">
        <w:trPr>
          <w:trHeight w:val="132"/>
        </w:trPr>
        <w:tc>
          <w:tcPr>
            <w:tcW w:w="4649" w:type="dxa"/>
            <w:tcBorders>
              <w:top w:val="nil"/>
              <w:left w:val="single" w:sz="4" w:space="0" w:color="000000"/>
              <w:bottom w:val="single" w:sz="4" w:space="0" w:color="000000"/>
              <w:right w:val="single" w:sz="4" w:space="0" w:color="000000"/>
            </w:tcBorders>
          </w:tcPr>
          <w:p w14:paraId="15567887"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3rd Semester (Summer/July)</w:t>
            </w:r>
          </w:p>
        </w:tc>
        <w:tc>
          <w:tcPr>
            <w:tcW w:w="1820" w:type="dxa"/>
            <w:tcBorders>
              <w:top w:val="nil"/>
              <w:left w:val="nil"/>
              <w:bottom w:val="single" w:sz="4" w:space="0" w:color="000000"/>
              <w:right w:val="single" w:sz="4" w:space="0" w:color="000000"/>
            </w:tcBorders>
          </w:tcPr>
          <w:p w14:paraId="315A9282"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7</w:t>
            </w:r>
          </w:p>
        </w:tc>
      </w:tr>
      <w:tr w:rsidR="00191FF3" w14:paraId="07051F32" w14:textId="77777777">
        <w:trPr>
          <w:trHeight w:val="132"/>
        </w:trPr>
        <w:tc>
          <w:tcPr>
            <w:tcW w:w="4649" w:type="dxa"/>
            <w:tcBorders>
              <w:top w:val="nil"/>
              <w:left w:val="single" w:sz="4" w:space="0" w:color="000000"/>
              <w:bottom w:val="single" w:sz="4" w:space="0" w:color="000000"/>
              <w:right w:val="single" w:sz="4" w:space="0" w:color="000000"/>
            </w:tcBorders>
          </w:tcPr>
          <w:p w14:paraId="4D758ACE"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4th Semester (Fall)</w:t>
            </w:r>
          </w:p>
        </w:tc>
        <w:tc>
          <w:tcPr>
            <w:tcW w:w="1820" w:type="dxa"/>
            <w:tcBorders>
              <w:top w:val="nil"/>
              <w:left w:val="nil"/>
              <w:bottom w:val="single" w:sz="4" w:space="0" w:color="000000"/>
              <w:right w:val="single" w:sz="4" w:space="0" w:color="000000"/>
            </w:tcBorders>
          </w:tcPr>
          <w:p w14:paraId="315AE4B7"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15</w:t>
            </w:r>
          </w:p>
        </w:tc>
      </w:tr>
      <w:tr w:rsidR="00191FF3" w14:paraId="55CD2C61" w14:textId="77777777">
        <w:trPr>
          <w:trHeight w:val="132"/>
        </w:trPr>
        <w:tc>
          <w:tcPr>
            <w:tcW w:w="4649" w:type="dxa"/>
            <w:tcBorders>
              <w:top w:val="nil"/>
              <w:left w:val="single" w:sz="4" w:space="0" w:color="000000"/>
              <w:bottom w:val="single" w:sz="4" w:space="0" w:color="000000"/>
              <w:right w:val="single" w:sz="4" w:space="0" w:color="000000"/>
            </w:tcBorders>
          </w:tcPr>
          <w:p w14:paraId="6A8A650D"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5th Semester (Spring)</w:t>
            </w:r>
          </w:p>
        </w:tc>
        <w:tc>
          <w:tcPr>
            <w:tcW w:w="1820" w:type="dxa"/>
            <w:tcBorders>
              <w:top w:val="nil"/>
              <w:left w:val="nil"/>
              <w:bottom w:val="single" w:sz="4" w:space="0" w:color="000000"/>
              <w:right w:val="single" w:sz="4" w:space="0" w:color="000000"/>
            </w:tcBorders>
          </w:tcPr>
          <w:p w14:paraId="5A53A426"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15</w:t>
            </w:r>
          </w:p>
        </w:tc>
      </w:tr>
      <w:tr w:rsidR="00191FF3" w14:paraId="4594044B" w14:textId="77777777">
        <w:trPr>
          <w:trHeight w:val="70"/>
        </w:trPr>
        <w:tc>
          <w:tcPr>
            <w:tcW w:w="4649" w:type="dxa"/>
            <w:tcBorders>
              <w:top w:val="nil"/>
              <w:left w:val="nil"/>
              <w:bottom w:val="nil"/>
              <w:right w:val="nil"/>
            </w:tcBorders>
          </w:tcPr>
          <w:p w14:paraId="3B2C78A1" w14:textId="77777777" w:rsidR="00191FF3" w:rsidRDefault="00F00338">
            <w:pPr>
              <w:ind w:left="0" w:hanging="2"/>
              <w:jc w:val="right"/>
              <w:rPr>
                <w:rFonts w:ascii="Calibri" w:eastAsia="Calibri" w:hAnsi="Calibri" w:cs="Calibri"/>
                <w:sz w:val="22"/>
                <w:szCs w:val="22"/>
              </w:rPr>
            </w:pPr>
            <w:r>
              <w:rPr>
                <w:rFonts w:ascii="Calibri" w:eastAsia="Calibri" w:hAnsi="Calibri" w:cs="Calibri"/>
                <w:sz w:val="22"/>
                <w:szCs w:val="22"/>
              </w:rPr>
              <w:t>Totals</w:t>
            </w:r>
          </w:p>
        </w:tc>
        <w:tc>
          <w:tcPr>
            <w:tcW w:w="1820" w:type="dxa"/>
            <w:tcBorders>
              <w:top w:val="nil"/>
              <w:left w:val="single" w:sz="4" w:space="0" w:color="000000"/>
              <w:bottom w:val="single" w:sz="4" w:space="0" w:color="000000"/>
              <w:right w:val="single" w:sz="4" w:space="0" w:color="000000"/>
            </w:tcBorders>
          </w:tcPr>
          <w:p w14:paraId="341C87D7" w14:textId="77777777" w:rsidR="00191FF3" w:rsidRDefault="00F00338">
            <w:pPr>
              <w:ind w:left="0" w:hanging="2"/>
              <w:jc w:val="center"/>
              <w:rPr>
                <w:rFonts w:ascii="Calibri" w:eastAsia="Calibri" w:hAnsi="Calibri" w:cs="Calibri"/>
                <w:sz w:val="22"/>
                <w:szCs w:val="22"/>
              </w:rPr>
            </w:pPr>
            <w:r>
              <w:rPr>
                <w:rFonts w:ascii="Calibri" w:eastAsia="Calibri" w:hAnsi="Calibri" w:cs="Calibri"/>
                <w:sz w:val="22"/>
                <w:szCs w:val="22"/>
              </w:rPr>
              <w:t>52</w:t>
            </w:r>
          </w:p>
        </w:tc>
      </w:tr>
    </w:tbl>
    <w:p w14:paraId="5A758C22" w14:textId="77777777" w:rsidR="00191FF3" w:rsidRPr="004E5568" w:rsidRDefault="00191FF3">
      <w:pPr>
        <w:pStyle w:val="Heading2"/>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16"/>
          <w:szCs w:val="16"/>
        </w:rPr>
      </w:pPr>
      <w:bookmarkStart w:id="2" w:name="_heading=h.bmaf57ey6kbm" w:colFirst="0" w:colLast="0"/>
      <w:bookmarkEnd w:id="2"/>
    </w:p>
    <w:p w14:paraId="6A8DDADA" w14:textId="77777777" w:rsidR="00191FF3" w:rsidRDefault="00F00338">
      <w:pPr>
        <w:pStyle w:val="Heading2"/>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3" w:name="_heading=h.3dy6vkm" w:colFirst="0" w:colLast="0"/>
      <w:bookmarkEnd w:id="3"/>
      <w:r>
        <w:rPr>
          <w:rFonts w:ascii="Calibri" w:eastAsia="Calibri" w:hAnsi="Calibri" w:cs="Calibri"/>
          <w:sz w:val="22"/>
          <w:szCs w:val="22"/>
        </w:rPr>
        <w:t>Clinical Grades</w:t>
      </w:r>
    </w:p>
    <w:p w14:paraId="5F11C99D" w14:textId="25D5F914"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 xml:space="preserve">Clinical grades are based upon the following factors:  competency sheets, clinical performance evaluations, attendance, and deductions outlined in the handbook. The minimum clinical grade to pass is </w:t>
      </w:r>
      <w:r w:rsidR="004E5568">
        <w:rPr>
          <w:rFonts w:ascii="Calibri" w:eastAsia="Calibri" w:hAnsi="Calibri" w:cs="Calibri"/>
          <w:sz w:val="22"/>
          <w:szCs w:val="22"/>
        </w:rPr>
        <w:t>86</w:t>
      </w:r>
      <w:r>
        <w:rPr>
          <w:rFonts w:ascii="Calibri" w:eastAsia="Calibri" w:hAnsi="Calibri" w:cs="Calibri"/>
          <w:sz w:val="22"/>
          <w:szCs w:val="22"/>
        </w:rPr>
        <w:t>%.</w:t>
      </w:r>
    </w:p>
    <w:p w14:paraId="487085DE" w14:textId="1498350A" w:rsidR="00191FF3" w:rsidRPr="004E5568" w:rsidRDefault="00F00338" w:rsidP="004E5568">
      <w:pPr>
        <w:pStyle w:val="ListParagraph"/>
        <w:numPr>
          <w:ilvl w:val="0"/>
          <w:numId w:val="12"/>
        </w:num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Chars="0" w:firstLineChars="0"/>
        <w:rPr>
          <w:rFonts w:ascii="Calibri" w:eastAsia="Calibri" w:hAnsi="Calibri" w:cs="Calibri"/>
          <w:sz w:val="22"/>
          <w:szCs w:val="22"/>
        </w:rPr>
      </w:pPr>
      <w:r w:rsidRPr="004E5568">
        <w:rPr>
          <w:rFonts w:ascii="Calibri" w:eastAsia="Calibri" w:hAnsi="Calibri" w:cs="Calibri"/>
          <w:sz w:val="22"/>
          <w:szCs w:val="22"/>
        </w:rPr>
        <w:t>Clinical competencies are worth 100 poi</w:t>
      </w:r>
      <w:r w:rsidRPr="004E5568">
        <w:rPr>
          <w:rFonts w:ascii="Calibri" w:eastAsia="Calibri" w:hAnsi="Calibri" w:cs="Calibri"/>
          <w:sz w:val="22"/>
          <w:szCs w:val="22"/>
        </w:rPr>
        <w:t xml:space="preserve">nts each.  Clinical competencies for the semester are </w:t>
      </w:r>
      <w:r w:rsidR="004E5568" w:rsidRPr="004E5568">
        <w:rPr>
          <w:rFonts w:ascii="Calibri" w:eastAsia="Calibri" w:hAnsi="Calibri" w:cs="Calibri"/>
          <w:sz w:val="22"/>
          <w:szCs w:val="22"/>
        </w:rPr>
        <w:t>averaged and</w:t>
      </w:r>
      <w:r w:rsidRPr="004E5568">
        <w:rPr>
          <w:rFonts w:ascii="Calibri" w:eastAsia="Calibri" w:hAnsi="Calibri" w:cs="Calibri"/>
          <w:sz w:val="22"/>
          <w:szCs w:val="22"/>
        </w:rPr>
        <w:t xml:space="preserve"> count</w:t>
      </w:r>
      <w:r w:rsidR="004E5568">
        <w:rPr>
          <w:rFonts w:ascii="Calibri" w:eastAsia="Calibri" w:hAnsi="Calibri" w:cs="Calibri"/>
          <w:sz w:val="22"/>
          <w:szCs w:val="22"/>
        </w:rPr>
        <w:t>ed as 1</w:t>
      </w:r>
      <w:r w:rsidRPr="004E5568">
        <w:rPr>
          <w:rFonts w:ascii="Calibri" w:eastAsia="Calibri" w:hAnsi="Calibri" w:cs="Calibri"/>
          <w:sz w:val="22"/>
          <w:szCs w:val="22"/>
        </w:rPr>
        <w:t>00 points possible for the semester.</w:t>
      </w:r>
    </w:p>
    <w:p w14:paraId="1FCC7CD4" w14:textId="0C700C24" w:rsidR="00191FF3" w:rsidRPr="004E5568" w:rsidRDefault="00F00338" w:rsidP="004E5568">
      <w:pPr>
        <w:pStyle w:val="ListParagraph"/>
        <w:numPr>
          <w:ilvl w:val="0"/>
          <w:numId w:val="12"/>
        </w:numPr>
        <w:tabs>
          <w:tab w:val="left" w:pos="630"/>
        </w:tabs>
        <w:ind w:leftChars="0" w:firstLineChars="0"/>
        <w:rPr>
          <w:rFonts w:ascii="Calibri" w:eastAsia="Calibri" w:hAnsi="Calibri" w:cs="Calibri"/>
          <w:sz w:val="22"/>
          <w:szCs w:val="22"/>
        </w:rPr>
      </w:pPr>
      <w:r w:rsidRPr="004E5568">
        <w:rPr>
          <w:rFonts w:ascii="Calibri" w:eastAsia="Calibri" w:hAnsi="Calibri" w:cs="Calibri"/>
          <w:sz w:val="22"/>
          <w:szCs w:val="22"/>
        </w:rPr>
        <w:t>Students’ behavior at the clinical sites will be evaluated on a continuing basis.  The evaluation is a</w:t>
      </w:r>
      <w:r w:rsidRPr="004E5568">
        <w:rPr>
          <w:rFonts w:ascii="Calibri" w:eastAsia="Calibri" w:hAnsi="Calibri" w:cs="Calibri"/>
          <w:sz w:val="22"/>
          <w:szCs w:val="22"/>
        </w:rPr>
        <w:tab/>
        <w:t>portion of the student’s cli</w:t>
      </w:r>
      <w:r w:rsidRPr="004E5568">
        <w:rPr>
          <w:rFonts w:ascii="Calibri" w:eastAsia="Calibri" w:hAnsi="Calibri" w:cs="Calibri"/>
          <w:sz w:val="22"/>
          <w:szCs w:val="22"/>
        </w:rPr>
        <w:t>nical grade.  The scores for all rotations in a semester are averaged, and count as 100 points possible for the semester.</w:t>
      </w:r>
    </w:p>
    <w:p w14:paraId="02DD8911" w14:textId="77777777" w:rsidR="00191FF3" w:rsidRPr="004E5568" w:rsidRDefault="00191FF3">
      <w:pPr>
        <w:ind w:left="0" w:hanging="2"/>
        <w:rPr>
          <w:rFonts w:ascii="Calibri" w:eastAsia="Calibri" w:hAnsi="Calibri" w:cs="Calibri"/>
          <w:sz w:val="16"/>
          <w:szCs w:val="16"/>
        </w:rPr>
      </w:pPr>
    </w:p>
    <w:p w14:paraId="07DFFF8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Example:</w:t>
      </w:r>
    </w:p>
    <w:p w14:paraId="375BD52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t>A.  Sally Student has four competencies for semester one:</w:t>
      </w:r>
    </w:p>
    <w:p w14:paraId="590C756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Chest</w:t>
      </w:r>
      <w:r>
        <w:rPr>
          <w:rFonts w:ascii="Calibri" w:eastAsia="Calibri" w:hAnsi="Calibri" w:cs="Calibri"/>
          <w:sz w:val="22"/>
          <w:szCs w:val="22"/>
        </w:rPr>
        <w:tab/>
      </w:r>
      <w:r>
        <w:rPr>
          <w:rFonts w:ascii="Calibri" w:eastAsia="Calibri" w:hAnsi="Calibri" w:cs="Calibri"/>
          <w:sz w:val="22"/>
          <w:szCs w:val="22"/>
        </w:rPr>
        <w:tab/>
        <w:t>95%</w:t>
      </w:r>
    </w:p>
    <w:p w14:paraId="4E01995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Hand</w:t>
      </w:r>
      <w:r>
        <w:rPr>
          <w:rFonts w:ascii="Calibri" w:eastAsia="Calibri" w:hAnsi="Calibri" w:cs="Calibri"/>
          <w:sz w:val="22"/>
          <w:szCs w:val="22"/>
        </w:rPr>
        <w:tab/>
      </w:r>
      <w:r>
        <w:rPr>
          <w:rFonts w:ascii="Calibri" w:eastAsia="Calibri" w:hAnsi="Calibri" w:cs="Calibri"/>
          <w:sz w:val="22"/>
          <w:szCs w:val="22"/>
        </w:rPr>
        <w:tab/>
        <w:t>98%</w:t>
      </w:r>
    </w:p>
    <w:p w14:paraId="2E653231"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Abdomen</w:t>
      </w:r>
      <w:r>
        <w:rPr>
          <w:rFonts w:ascii="Calibri" w:eastAsia="Calibri" w:hAnsi="Calibri" w:cs="Calibri"/>
          <w:sz w:val="22"/>
          <w:szCs w:val="22"/>
        </w:rPr>
        <w:tab/>
        <w:t>94%</w:t>
      </w:r>
    </w:p>
    <w:p w14:paraId="7B435E7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Wrist</w:t>
      </w:r>
      <w:r>
        <w:rPr>
          <w:rFonts w:ascii="Calibri" w:eastAsia="Calibri" w:hAnsi="Calibri" w:cs="Calibri"/>
          <w:sz w:val="22"/>
          <w:szCs w:val="22"/>
        </w:rPr>
        <w:tab/>
      </w:r>
      <w:r>
        <w:rPr>
          <w:rFonts w:ascii="Calibri" w:eastAsia="Calibri" w:hAnsi="Calibri" w:cs="Calibri"/>
          <w:sz w:val="22"/>
          <w:szCs w:val="22"/>
        </w:rPr>
        <w:tab/>
        <w:t>100%</w:t>
      </w:r>
    </w:p>
    <w:p w14:paraId="628CAF5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These competencies average 97%.</w:t>
      </w:r>
    </w:p>
    <w:p w14:paraId="4A2F4C7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t>B.  Sally’s clinical performance evaluations for semester one:</w:t>
      </w:r>
    </w:p>
    <w:p w14:paraId="13960D8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100%</w:t>
      </w:r>
    </w:p>
    <w:p w14:paraId="7E91139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96%</w:t>
      </w:r>
    </w:p>
    <w:p w14:paraId="1EAA2A48"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98%</w:t>
      </w:r>
    </w:p>
    <w:p w14:paraId="0124C122"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These performance evaluations average 98%.</w:t>
      </w:r>
    </w:p>
    <w:p w14:paraId="7A11F8E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t>C.  Calculation of Sally’s clinical grade:</w:t>
      </w:r>
    </w:p>
    <w:p w14:paraId="1E87E2E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97 – average of competencies</w:t>
      </w:r>
    </w:p>
    <w:p w14:paraId="5E17D96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93 – average of per</w:t>
      </w:r>
      <w:r>
        <w:rPr>
          <w:rFonts w:ascii="Calibri" w:eastAsia="Calibri" w:hAnsi="Calibri" w:cs="Calibri"/>
          <w:sz w:val="22"/>
          <w:szCs w:val="22"/>
        </w:rPr>
        <w:t>formance evaluations</w:t>
      </w:r>
    </w:p>
    <w:p w14:paraId="53FD4F4A"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190 – total points – 5 deductions = 185 out of 200 points possible = 93%</w:t>
      </w:r>
    </w:p>
    <w:p w14:paraId="37D7AD2A"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ab/>
        <w:t>D.  Deductions from the clinical grade will be taken for various reasons outlined in the handbook.</w:t>
      </w:r>
    </w:p>
    <w:p w14:paraId="681AF195" w14:textId="23B6A6AA"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center"/>
        <w:rPr>
          <w:rFonts w:ascii="Calibri" w:eastAsia="Calibri" w:hAnsi="Calibri" w:cs="Calibri"/>
          <w:b/>
          <w:sz w:val="22"/>
          <w:szCs w:val="22"/>
        </w:rPr>
      </w:pPr>
      <w:r>
        <w:rPr>
          <w:rFonts w:ascii="Calibri" w:eastAsia="Calibri" w:hAnsi="Calibri" w:cs="Calibri"/>
          <w:b/>
          <w:sz w:val="22"/>
          <w:szCs w:val="22"/>
        </w:rPr>
        <w:lastRenderedPageBreak/>
        <w:t>Radiologic Technol</w:t>
      </w:r>
      <w:r w:rsidR="004E5568">
        <w:rPr>
          <w:rFonts w:ascii="Calibri" w:eastAsia="Calibri" w:hAnsi="Calibri" w:cs="Calibri"/>
          <w:b/>
          <w:sz w:val="22"/>
          <w:szCs w:val="22"/>
        </w:rPr>
        <w:t>o</w:t>
      </w:r>
      <w:r>
        <w:rPr>
          <w:rFonts w:ascii="Calibri" w:eastAsia="Calibri" w:hAnsi="Calibri" w:cs="Calibri"/>
          <w:b/>
          <w:sz w:val="22"/>
          <w:szCs w:val="22"/>
        </w:rPr>
        <w:t>gy Program Grading Scale:</w:t>
      </w:r>
    </w:p>
    <w:p w14:paraId="6CB2CC59"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A=92-100%</w:t>
      </w:r>
    </w:p>
    <w:p w14:paraId="22566FC4"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B= 86</w:t>
      </w:r>
      <w:r>
        <w:rPr>
          <w:rFonts w:ascii="Calibri" w:eastAsia="Calibri" w:hAnsi="Calibri" w:cs="Calibri"/>
          <w:sz w:val="22"/>
          <w:szCs w:val="22"/>
        </w:rPr>
        <w:t>-91.9%</w:t>
      </w:r>
    </w:p>
    <w:p w14:paraId="690A6860"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C=80-85.9%</w:t>
      </w:r>
    </w:p>
    <w:p w14:paraId="4F53113A"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D=70-79.9%</w:t>
      </w:r>
    </w:p>
    <w:p w14:paraId="40C8BC8E"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F=69.9% and Below</w:t>
      </w:r>
    </w:p>
    <w:p w14:paraId="6FF66F4C"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5C189D09"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Clinical grades are weighted 50% competency exams and 50% for evaluations.</w:t>
      </w:r>
    </w:p>
    <w:p w14:paraId="374D47CC"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2AC83BAC"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4" w:name="_heading=h.1t3h5sf" w:colFirst="0" w:colLast="0"/>
      <w:bookmarkEnd w:id="4"/>
    </w:p>
    <w:p w14:paraId="5EA5F1CD"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Clinical Attendance</w:t>
      </w:r>
    </w:p>
    <w:p w14:paraId="1F3A27C8" w14:textId="36106DDD" w:rsidR="00191FF3" w:rsidRDefault="00F00338">
      <w:pPr>
        <w:ind w:left="0" w:hanging="2"/>
        <w:rPr>
          <w:rFonts w:ascii="Calibri" w:eastAsia="Calibri" w:hAnsi="Calibri" w:cs="Calibri"/>
          <w:b/>
          <w:sz w:val="22"/>
          <w:szCs w:val="22"/>
        </w:rPr>
      </w:pPr>
      <w:r>
        <w:rPr>
          <w:rFonts w:ascii="Calibri" w:eastAsia="Calibri" w:hAnsi="Calibri" w:cs="Calibri"/>
          <w:sz w:val="22"/>
          <w:szCs w:val="22"/>
        </w:rPr>
        <w:t xml:space="preserve">Students are eligible for 10 days /80 hours of clinical absenteeism. This time can be used, as necessary, by the student over the life of the program. When the student reaches 5 days, the student will lose a percentage point per day missed until they have </w:t>
      </w:r>
      <w:r>
        <w:rPr>
          <w:rFonts w:ascii="Calibri" w:eastAsia="Calibri" w:hAnsi="Calibri" w:cs="Calibri"/>
          <w:sz w:val="22"/>
          <w:szCs w:val="22"/>
        </w:rPr>
        <w:t xml:space="preserve">reached 10 days. Percentage points will be taken </w:t>
      </w:r>
      <w:r w:rsidR="00402677">
        <w:rPr>
          <w:rFonts w:ascii="Calibri" w:eastAsia="Calibri" w:hAnsi="Calibri" w:cs="Calibri"/>
          <w:sz w:val="22"/>
          <w:szCs w:val="22"/>
        </w:rPr>
        <w:t>off</w:t>
      </w:r>
      <w:r>
        <w:rPr>
          <w:rFonts w:ascii="Calibri" w:eastAsia="Calibri" w:hAnsi="Calibri" w:cs="Calibri"/>
          <w:sz w:val="22"/>
          <w:szCs w:val="22"/>
        </w:rPr>
        <w:t xml:space="preserve"> the overall semester grade. When the student reaches 10 days of absenteeism the student will be placed on attendance probation. Excessive absenteeism, anything over 10 days, will be required to appear</w:t>
      </w:r>
      <w:r>
        <w:rPr>
          <w:rFonts w:ascii="Calibri" w:eastAsia="Calibri" w:hAnsi="Calibri" w:cs="Calibri"/>
          <w:sz w:val="22"/>
          <w:szCs w:val="22"/>
        </w:rPr>
        <w:t xml:space="preserve"> before the Review Board, for a hearing, to determine continuance in the Program. </w:t>
      </w:r>
      <w:r>
        <w:rPr>
          <w:rFonts w:ascii="Calibri" w:eastAsia="Calibri" w:hAnsi="Calibri" w:cs="Calibri"/>
          <w:b/>
          <w:sz w:val="22"/>
          <w:szCs w:val="22"/>
        </w:rPr>
        <w:t xml:space="preserve">Make-up time is not allowed. </w:t>
      </w:r>
    </w:p>
    <w:p w14:paraId="1514E320" w14:textId="77777777" w:rsidR="00191FF3" w:rsidRDefault="00191FF3">
      <w:pPr>
        <w:ind w:left="0" w:hanging="2"/>
        <w:rPr>
          <w:rFonts w:ascii="Calibri" w:eastAsia="Calibri" w:hAnsi="Calibri" w:cs="Calibri"/>
          <w:b/>
          <w:sz w:val="22"/>
          <w:szCs w:val="22"/>
        </w:rPr>
      </w:pPr>
    </w:p>
    <w:p w14:paraId="5D59F054" w14:textId="5AB55714" w:rsidR="00191FF3" w:rsidRDefault="00F00338">
      <w:pPr>
        <w:ind w:left="0" w:hanging="2"/>
        <w:rPr>
          <w:rFonts w:ascii="Calibri" w:eastAsia="Calibri" w:hAnsi="Calibri" w:cs="Calibri"/>
          <w:b/>
          <w:sz w:val="22"/>
          <w:szCs w:val="22"/>
        </w:rPr>
      </w:pPr>
      <w:r>
        <w:rPr>
          <w:rFonts w:ascii="Calibri" w:eastAsia="Calibri" w:hAnsi="Calibri" w:cs="Calibri"/>
          <w:sz w:val="22"/>
          <w:szCs w:val="22"/>
        </w:rPr>
        <w:t xml:space="preserve">If the student has accumulated 5 tardies, they will lose one percentage point of personal time per tardy until they have </w:t>
      </w:r>
      <w:r w:rsidR="00402677">
        <w:rPr>
          <w:rFonts w:ascii="Calibri" w:eastAsia="Calibri" w:hAnsi="Calibri" w:cs="Calibri"/>
          <w:sz w:val="22"/>
          <w:szCs w:val="22"/>
        </w:rPr>
        <w:t>reached</w:t>
      </w:r>
      <w:r>
        <w:rPr>
          <w:rFonts w:ascii="Calibri" w:eastAsia="Calibri" w:hAnsi="Calibri" w:cs="Calibri"/>
          <w:sz w:val="22"/>
          <w:szCs w:val="22"/>
        </w:rPr>
        <w:t xml:space="preserve"> 10.  Percentage points will be taken </w:t>
      </w:r>
      <w:r w:rsidR="00402677">
        <w:rPr>
          <w:rFonts w:ascii="Calibri" w:eastAsia="Calibri" w:hAnsi="Calibri" w:cs="Calibri"/>
          <w:sz w:val="22"/>
          <w:szCs w:val="22"/>
        </w:rPr>
        <w:t>off</w:t>
      </w:r>
      <w:r>
        <w:rPr>
          <w:rFonts w:ascii="Calibri" w:eastAsia="Calibri" w:hAnsi="Calibri" w:cs="Calibri"/>
          <w:sz w:val="22"/>
          <w:szCs w:val="22"/>
        </w:rPr>
        <w:t xml:space="preserve"> the overall semester grade. When the student reaches 10 tardies, the student will be </w:t>
      </w:r>
      <w:r>
        <w:rPr>
          <w:rFonts w:ascii="Calibri" w:eastAsia="Calibri" w:hAnsi="Calibri" w:cs="Calibri"/>
          <w:sz w:val="22"/>
          <w:szCs w:val="22"/>
        </w:rPr>
        <w:t xml:space="preserve">placed on attendance probation. Excessive absenteeism, anything over 10 tardies, will be required to appear before the Review Board, for a hearing, to determine continuance in the Program. </w:t>
      </w:r>
    </w:p>
    <w:p w14:paraId="5E65BF13" w14:textId="77777777" w:rsidR="00191FF3" w:rsidRDefault="00191FF3">
      <w:pPr>
        <w:ind w:left="0" w:hanging="2"/>
        <w:rPr>
          <w:rFonts w:ascii="Calibri" w:eastAsia="Calibri" w:hAnsi="Calibri" w:cs="Calibri"/>
          <w:b/>
          <w:sz w:val="22"/>
          <w:szCs w:val="22"/>
        </w:rPr>
      </w:pPr>
    </w:p>
    <w:p w14:paraId="00601FB6" w14:textId="3FBD6570" w:rsidR="00191FF3" w:rsidRDefault="00F00338">
      <w:pPr>
        <w:ind w:left="0" w:hanging="2"/>
        <w:rPr>
          <w:rFonts w:ascii="Calibri" w:eastAsia="Calibri" w:hAnsi="Calibri" w:cs="Calibri"/>
          <w:sz w:val="22"/>
          <w:szCs w:val="22"/>
        </w:rPr>
      </w:pPr>
      <w:r>
        <w:rPr>
          <w:rFonts w:ascii="Calibri" w:eastAsia="Calibri" w:hAnsi="Calibri" w:cs="Calibri"/>
          <w:b/>
          <w:sz w:val="22"/>
          <w:szCs w:val="22"/>
        </w:rPr>
        <w:t xml:space="preserve">It is required that students notify the Clinical Coordinator and </w:t>
      </w:r>
      <w:r>
        <w:rPr>
          <w:rFonts w:ascii="Calibri" w:eastAsia="Calibri" w:hAnsi="Calibri" w:cs="Calibri"/>
          <w:b/>
          <w:sz w:val="22"/>
          <w:szCs w:val="22"/>
        </w:rPr>
        <w:t xml:space="preserve">Clinical Instructor as early as possible prior to each absence.  </w:t>
      </w:r>
      <w:r>
        <w:rPr>
          <w:rFonts w:ascii="Calibri" w:eastAsia="Calibri" w:hAnsi="Calibri" w:cs="Calibri"/>
          <w:sz w:val="22"/>
          <w:szCs w:val="22"/>
        </w:rPr>
        <w:t xml:space="preserve">The student must call the clinical site and email the Clinical Coordinator at the college if they are going to be </w:t>
      </w:r>
      <w:r w:rsidR="00402677">
        <w:rPr>
          <w:rFonts w:ascii="Calibri" w:eastAsia="Calibri" w:hAnsi="Calibri" w:cs="Calibri"/>
          <w:sz w:val="22"/>
          <w:szCs w:val="22"/>
        </w:rPr>
        <w:t>more than 5 minutes late</w:t>
      </w:r>
      <w:r>
        <w:rPr>
          <w:rFonts w:ascii="Calibri" w:eastAsia="Calibri" w:hAnsi="Calibri" w:cs="Calibri"/>
          <w:sz w:val="22"/>
          <w:szCs w:val="22"/>
        </w:rPr>
        <w:t>.  Should the institutions not be notified, an additi</w:t>
      </w:r>
      <w:r>
        <w:rPr>
          <w:rFonts w:ascii="Calibri" w:eastAsia="Calibri" w:hAnsi="Calibri" w:cs="Calibri"/>
          <w:sz w:val="22"/>
          <w:szCs w:val="22"/>
        </w:rPr>
        <w:t xml:space="preserve">onal percentage point will be deducted from the clinical grade.  Should a student notify the clinical site and college that he/she will be late and then </w:t>
      </w:r>
      <w:r w:rsidR="00402677">
        <w:rPr>
          <w:rFonts w:ascii="Calibri" w:eastAsia="Calibri" w:hAnsi="Calibri" w:cs="Calibri"/>
          <w:sz w:val="22"/>
          <w:szCs w:val="22"/>
        </w:rPr>
        <w:t>decide</w:t>
      </w:r>
      <w:r>
        <w:rPr>
          <w:rFonts w:ascii="Calibri" w:eastAsia="Calibri" w:hAnsi="Calibri" w:cs="Calibri"/>
          <w:sz w:val="22"/>
          <w:szCs w:val="22"/>
        </w:rPr>
        <w:t xml:space="preserve"> not to attend that day for half of the day or the whole day, the student must again notify the </w:t>
      </w:r>
      <w:r>
        <w:rPr>
          <w:rFonts w:ascii="Calibri" w:eastAsia="Calibri" w:hAnsi="Calibri" w:cs="Calibri"/>
          <w:sz w:val="22"/>
          <w:szCs w:val="22"/>
        </w:rPr>
        <w:t>institutions of this decision.  Should the institutions not be notified, a percentage point will be deducted from the clinical grade.  If a student leaves the clinical site for any reason, the appropriate Clinical Instructor and the college must be notifie</w:t>
      </w:r>
      <w:r>
        <w:rPr>
          <w:rFonts w:ascii="Calibri" w:eastAsia="Calibri" w:hAnsi="Calibri" w:cs="Calibri"/>
          <w:sz w:val="22"/>
          <w:szCs w:val="22"/>
        </w:rPr>
        <w:t>d.  Failure to follow this policy will result in a percentage point deduction from the clinical grade.</w:t>
      </w:r>
    </w:p>
    <w:p w14:paraId="02AD3A80" w14:textId="77777777" w:rsidR="00191FF3" w:rsidRDefault="00191FF3">
      <w:pPr>
        <w:ind w:left="0" w:hanging="2"/>
        <w:rPr>
          <w:rFonts w:ascii="Calibri" w:eastAsia="Calibri" w:hAnsi="Calibri" w:cs="Calibri"/>
          <w:sz w:val="22"/>
          <w:szCs w:val="22"/>
        </w:rPr>
      </w:pPr>
    </w:p>
    <w:p w14:paraId="4AA9E883" w14:textId="77777777" w:rsidR="00191FF3" w:rsidRDefault="00191FF3">
      <w:pPr>
        <w:ind w:left="0" w:hanging="2"/>
        <w:rPr>
          <w:rFonts w:ascii="Calibri" w:eastAsia="Calibri" w:hAnsi="Calibri" w:cs="Calibri"/>
          <w:sz w:val="22"/>
          <w:szCs w:val="22"/>
        </w:rPr>
      </w:pPr>
      <w:bookmarkStart w:id="5" w:name="_heading=h.4d34og8" w:colFirst="0" w:colLast="0"/>
      <w:bookmarkEnd w:id="5"/>
    </w:p>
    <w:p w14:paraId="7349D1A7"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Absence/Tardy</w:t>
      </w:r>
    </w:p>
    <w:p w14:paraId="71FCD90B" w14:textId="77777777" w:rsidR="00191FF3" w:rsidRDefault="00F00338">
      <w:pPr>
        <w:tabs>
          <w:tab w:val="left" w:pos="720"/>
          <w:tab w:val="left" w:pos="1440"/>
          <w:tab w:val="left" w:pos="2160"/>
          <w:tab w:val="left" w:pos="2880"/>
          <w:tab w:val="left" w:pos="3600"/>
          <w:tab w:val="left" w:pos="4320"/>
        </w:tabs>
        <w:ind w:left="0" w:hanging="2"/>
        <w:rPr>
          <w:rFonts w:ascii="Calibri" w:eastAsia="Calibri" w:hAnsi="Calibri" w:cs="Calibri"/>
          <w:sz w:val="22"/>
          <w:szCs w:val="22"/>
        </w:rPr>
      </w:pPr>
      <w:r>
        <w:rPr>
          <w:rFonts w:ascii="Calibri" w:eastAsia="Calibri" w:hAnsi="Calibri" w:cs="Calibri"/>
          <w:sz w:val="22"/>
          <w:szCs w:val="22"/>
        </w:rPr>
        <w:t>1 -15 minutes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tardy</w:t>
      </w:r>
    </w:p>
    <w:p w14:paraId="0C1F7210" w14:textId="77777777" w:rsidR="00191FF3" w:rsidRDefault="00F00338">
      <w:pPr>
        <w:tabs>
          <w:tab w:val="left" w:pos="720"/>
          <w:tab w:val="left" w:pos="1440"/>
          <w:tab w:val="left" w:pos="2160"/>
          <w:tab w:val="left" w:pos="2880"/>
          <w:tab w:val="left" w:pos="3600"/>
          <w:tab w:val="left" w:pos="4320"/>
        </w:tabs>
        <w:ind w:left="0" w:hanging="2"/>
        <w:rPr>
          <w:rFonts w:ascii="Calibri" w:eastAsia="Calibri" w:hAnsi="Calibri" w:cs="Calibri"/>
          <w:sz w:val="22"/>
          <w:szCs w:val="22"/>
        </w:rPr>
      </w:pPr>
      <w:r>
        <w:rPr>
          <w:rFonts w:ascii="Calibri" w:eastAsia="Calibri" w:hAnsi="Calibri" w:cs="Calibri"/>
          <w:sz w:val="22"/>
          <w:szCs w:val="22"/>
        </w:rPr>
        <w:t>16 minutes and above</w:t>
      </w:r>
      <w:r>
        <w:rPr>
          <w:rFonts w:ascii="Calibri" w:eastAsia="Calibri" w:hAnsi="Calibri" w:cs="Calibri"/>
          <w:sz w:val="22"/>
          <w:szCs w:val="22"/>
        </w:rPr>
        <w:tab/>
      </w:r>
      <w:r>
        <w:rPr>
          <w:rFonts w:ascii="Calibri" w:eastAsia="Calibri" w:hAnsi="Calibri" w:cs="Calibri"/>
          <w:sz w:val="22"/>
          <w:szCs w:val="22"/>
        </w:rPr>
        <w:tab/>
        <w:t xml:space="preserve">= time will be subtracted rounded to the nearest hour. </w:t>
      </w:r>
    </w:p>
    <w:p w14:paraId="2D67750E" w14:textId="77777777" w:rsidR="00191FF3" w:rsidRDefault="00191FF3">
      <w:pPr>
        <w:ind w:left="0" w:hanging="2"/>
        <w:rPr>
          <w:rFonts w:ascii="Calibri" w:eastAsia="Calibri" w:hAnsi="Calibri" w:cs="Calibri"/>
          <w:sz w:val="22"/>
          <w:szCs w:val="22"/>
        </w:rPr>
      </w:pPr>
    </w:p>
    <w:p w14:paraId="75025820" w14:textId="77777777" w:rsidR="00191FF3" w:rsidRDefault="00191FF3">
      <w:pPr>
        <w:ind w:left="0" w:hanging="2"/>
        <w:rPr>
          <w:rFonts w:ascii="Calibri" w:eastAsia="Calibri" w:hAnsi="Calibri" w:cs="Calibri"/>
          <w:sz w:val="22"/>
          <w:szCs w:val="22"/>
        </w:rPr>
      </w:pPr>
    </w:p>
    <w:p w14:paraId="75FBACBF" w14:textId="138CC6DC" w:rsidR="00191FF3" w:rsidRDefault="00F00338">
      <w:pPr>
        <w:ind w:left="0" w:hanging="2"/>
        <w:rPr>
          <w:rFonts w:ascii="Calibri" w:eastAsia="Calibri" w:hAnsi="Calibri" w:cs="Calibri"/>
          <w:sz w:val="22"/>
          <w:szCs w:val="22"/>
        </w:rPr>
      </w:pPr>
      <w:r>
        <w:rPr>
          <w:rFonts w:ascii="Calibri" w:eastAsia="Calibri" w:hAnsi="Calibri" w:cs="Calibri"/>
          <w:b/>
          <w:sz w:val="22"/>
          <w:szCs w:val="22"/>
        </w:rPr>
        <w:t>Any absence, without notification</w:t>
      </w:r>
      <w:r>
        <w:rPr>
          <w:rFonts w:ascii="Calibri" w:eastAsia="Calibri" w:hAnsi="Calibri" w:cs="Calibri"/>
          <w:b/>
          <w:sz w:val="22"/>
          <w:szCs w:val="22"/>
        </w:rPr>
        <w:t xml:space="preserve"> may be cause for dismissal.</w:t>
      </w:r>
      <w:r>
        <w:rPr>
          <w:rFonts w:ascii="Calibri" w:eastAsia="Calibri" w:hAnsi="Calibri" w:cs="Calibri"/>
          <w:sz w:val="22"/>
          <w:szCs w:val="22"/>
        </w:rPr>
        <w:t xml:space="preserve">  Two </w:t>
      </w:r>
      <w:r w:rsidR="00402677">
        <w:rPr>
          <w:rFonts w:ascii="Calibri" w:eastAsia="Calibri" w:hAnsi="Calibri" w:cs="Calibri"/>
          <w:sz w:val="22"/>
          <w:szCs w:val="22"/>
        </w:rPr>
        <w:t>days’</w:t>
      </w:r>
      <w:r>
        <w:rPr>
          <w:rFonts w:ascii="Calibri" w:eastAsia="Calibri" w:hAnsi="Calibri" w:cs="Calibri"/>
          <w:sz w:val="22"/>
          <w:szCs w:val="22"/>
        </w:rPr>
        <w:t xml:space="preserve"> absence without notification or prior approval may result in automatic dismissal from the program.</w:t>
      </w:r>
    </w:p>
    <w:p w14:paraId="531F1598" w14:textId="77777777" w:rsidR="00191FF3" w:rsidRDefault="00191FF3">
      <w:pPr>
        <w:ind w:left="0" w:hanging="2"/>
        <w:rPr>
          <w:rFonts w:ascii="Calibri" w:eastAsia="Calibri" w:hAnsi="Calibri" w:cs="Calibri"/>
          <w:sz w:val="22"/>
          <w:szCs w:val="22"/>
        </w:rPr>
      </w:pPr>
    </w:p>
    <w:p w14:paraId="6A8C4BF2" w14:textId="77777777" w:rsidR="00191FF3" w:rsidRDefault="00191FF3">
      <w:pPr>
        <w:ind w:left="0" w:hanging="2"/>
        <w:rPr>
          <w:rFonts w:ascii="Calibri" w:eastAsia="Calibri" w:hAnsi="Calibri" w:cs="Calibri"/>
          <w:sz w:val="22"/>
          <w:szCs w:val="22"/>
        </w:rPr>
      </w:pPr>
      <w:bookmarkStart w:id="6" w:name="_heading=h.2s8eyo1" w:colFirst="0" w:colLast="0"/>
      <w:bookmarkEnd w:id="6"/>
    </w:p>
    <w:p w14:paraId="234A7A0D" w14:textId="77777777" w:rsidR="00191FF3" w:rsidRDefault="00191FF3">
      <w:pPr>
        <w:pStyle w:val="Heading2"/>
        <w:ind w:left="0" w:hanging="2"/>
        <w:rPr>
          <w:rFonts w:ascii="Calibri" w:eastAsia="Calibri" w:hAnsi="Calibri" w:cs="Calibri"/>
          <w:sz w:val="22"/>
          <w:szCs w:val="22"/>
        </w:rPr>
      </w:pPr>
    </w:p>
    <w:p w14:paraId="7B391737" w14:textId="77777777" w:rsidR="00191FF3" w:rsidRDefault="00191FF3">
      <w:pPr>
        <w:ind w:left="0" w:hanging="2"/>
      </w:pPr>
    </w:p>
    <w:p w14:paraId="583C98A8" w14:textId="77777777" w:rsidR="00191FF3" w:rsidRDefault="00191FF3">
      <w:pPr>
        <w:ind w:left="0" w:hanging="2"/>
      </w:pPr>
    </w:p>
    <w:p w14:paraId="27B952A7" w14:textId="77777777" w:rsidR="00191FF3" w:rsidRDefault="00191FF3">
      <w:pPr>
        <w:ind w:left="0" w:hanging="2"/>
      </w:pPr>
    </w:p>
    <w:p w14:paraId="0BA4A08C" w14:textId="77777777" w:rsidR="00191FF3" w:rsidRDefault="00191FF3">
      <w:pPr>
        <w:pStyle w:val="Heading2"/>
        <w:ind w:left="0" w:hanging="2"/>
        <w:rPr>
          <w:rFonts w:ascii="Calibri" w:eastAsia="Calibri" w:hAnsi="Calibri" w:cs="Calibri"/>
          <w:sz w:val="22"/>
          <w:szCs w:val="22"/>
        </w:rPr>
      </w:pPr>
    </w:p>
    <w:p w14:paraId="45AFC019" w14:textId="77777777" w:rsidR="00191FF3" w:rsidRDefault="00191FF3">
      <w:pPr>
        <w:ind w:left="0" w:hanging="2"/>
      </w:pPr>
    </w:p>
    <w:p w14:paraId="0269637D"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Clinical Attire</w:t>
      </w:r>
    </w:p>
    <w:p w14:paraId="201A752C" w14:textId="55D04E4D"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Professional attire instills confidence in the patients and promotes a positive image of the care received. Radiologic Technology students are required to wear the assigned clinical uniform </w:t>
      </w:r>
      <w:r w:rsidR="00402677">
        <w:rPr>
          <w:rFonts w:ascii="Calibri" w:eastAsia="Calibri" w:hAnsi="Calibri" w:cs="Calibri"/>
          <w:color w:val="000000"/>
          <w:sz w:val="22"/>
          <w:szCs w:val="22"/>
        </w:rPr>
        <w:t>for</w:t>
      </w:r>
      <w:r>
        <w:rPr>
          <w:rFonts w:ascii="Calibri" w:eastAsia="Calibri" w:hAnsi="Calibri" w:cs="Calibri"/>
          <w:color w:val="000000"/>
          <w:sz w:val="22"/>
          <w:szCs w:val="22"/>
        </w:rPr>
        <w:t xml:space="preserve"> their clinical assignments. Students are allowed to wear hospit</w:t>
      </w:r>
      <w:r>
        <w:rPr>
          <w:rFonts w:ascii="Calibri" w:eastAsia="Calibri" w:hAnsi="Calibri" w:cs="Calibri"/>
          <w:color w:val="000000"/>
          <w:sz w:val="22"/>
          <w:szCs w:val="22"/>
        </w:rPr>
        <w:t>al scrubs only when the student is on the OR/Portable rotation.  Scrubs are hospital property and will not be worn into or out of any clinical site. Pants are not to be rolled up or tucked into socks. Uniforms, including shoes, should be clean, wrinkle fre</w:t>
      </w:r>
      <w:r>
        <w:rPr>
          <w:rFonts w:ascii="Calibri" w:eastAsia="Calibri" w:hAnsi="Calibri" w:cs="Calibri"/>
          <w:color w:val="000000"/>
          <w:sz w:val="22"/>
          <w:szCs w:val="22"/>
        </w:rPr>
        <w:t xml:space="preserve">e and neat. Personal dosimeter, school patches and name tags are to be worn when wearing scrubs.  Watches may be worn, however, if the student is wearing a smart watch, it must be on airplane mode. Certain clinical sites do not allow smart watches at all, </w:t>
      </w:r>
      <w:r>
        <w:rPr>
          <w:rFonts w:ascii="Calibri" w:eastAsia="Calibri" w:hAnsi="Calibri" w:cs="Calibri"/>
          <w:color w:val="000000"/>
          <w:sz w:val="22"/>
          <w:szCs w:val="22"/>
        </w:rPr>
        <w:t xml:space="preserve">adhere to those facility policies. Failure to comply with this policy will result in a one percentage point deduction from the student’s grade for each occurrence. </w:t>
      </w:r>
    </w:p>
    <w:p w14:paraId="320DECC2" w14:textId="77777777" w:rsidR="00191FF3" w:rsidRDefault="00191FF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B409BCD"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center"/>
        <w:rPr>
          <w:rFonts w:ascii="Calibri" w:eastAsia="Calibri" w:hAnsi="Calibri" w:cs="Calibri"/>
          <w:sz w:val="22"/>
          <w:szCs w:val="22"/>
        </w:rPr>
      </w:pPr>
      <w:r>
        <w:rPr>
          <w:rFonts w:ascii="Calibri" w:eastAsia="Calibri" w:hAnsi="Calibri" w:cs="Calibri"/>
          <w:b/>
          <w:sz w:val="22"/>
          <w:szCs w:val="22"/>
        </w:rPr>
        <w:t>Uniforms</w:t>
      </w:r>
    </w:p>
    <w:p w14:paraId="58A5F2B2" w14:textId="364AB7DD"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 xml:space="preserve">Uniforms are to be worn at designated times only.  They must be </w:t>
      </w:r>
      <w:r w:rsidR="00402677">
        <w:rPr>
          <w:rFonts w:ascii="Calibri" w:eastAsia="Calibri" w:hAnsi="Calibri" w:cs="Calibri"/>
          <w:sz w:val="22"/>
          <w:szCs w:val="22"/>
        </w:rPr>
        <w:t>clean,</w:t>
      </w:r>
      <w:r>
        <w:rPr>
          <w:rFonts w:ascii="Calibri" w:eastAsia="Calibri" w:hAnsi="Calibri" w:cs="Calibri"/>
          <w:sz w:val="22"/>
          <w:szCs w:val="22"/>
        </w:rPr>
        <w:t xml:space="preserve"> wrinkle fre</w:t>
      </w:r>
      <w:r>
        <w:rPr>
          <w:rFonts w:ascii="Calibri" w:eastAsia="Calibri" w:hAnsi="Calibri" w:cs="Calibri"/>
          <w:sz w:val="22"/>
          <w:szCs w:val="22"/>
        </w:rPr>
        <w:t xml:space="preserve">e, neat and in good repair.  </w:t>
      </w:r>
    </w:p>
    <w:p w14:paraId="715C6DB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01EA7B53" w14:textId="77777777" w:rsidR="00191FF3" w:rsidRDefault="00F00338">
      <w:pPr>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The uniform will consist of:</w:t>
      </w:r>
    </w:p>
    <w:p w14:paraId="1B89D148" w14:textId="77777777" w:rsidR="00191FF3" w:rsidRPr="00402677" w:rsidRDefault="00F00338" w:rsidP="00402677">
      <w:pPr>
        <w:pStyle w:val="ListParagraph"/>
        <w:numPr>
          <w:ilvl w:val="0"/>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Scrub top and pant in designated color with program patch sewn on left sleeve.</w:t>
      </w:r>
    </w:p>
    <w:p w14:paraId="112E7E7E" w14:textId="77777777" w:rsidR="00191FF3" w:rsidRPr="00402677" w:rsidRDefault="00F00338" w:rsidP="00402677">
      <w:pPr>
        <w:pStyle w:val="ListParagraph"/>
        <w:numPr>
          <w:ilvl w:val="0"/>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White lab coat or designated color per affiliation site dress code with program patch sewn on left sleeve – clean and pressed.  No hoodies/t-shirt or sweatshirt material can be worn over scrubs. </w:t>
      </w:r>
    </w:p>
    <w:p w14:paraId="3FB76F41" w14:textId="7B48E1B5" w:rsidR="00191FF3" w:rsidRPr="00402677" w:rsidRDefault="00F00338" w:rsidP="00402677">
      <w:pPr>
        <w:pStyle w:val="ListParagraph"/>
        <w:numPr>
          <w:ilvl w:val="0"/>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A plain black, </w:t>
      </w:r>
      <w:r w:rsidR="00402677" w:rsidRPr="00402677">
        <w:rPr>
          <w:rFonts w:ascii="Calibri" w:eastAsia="Calibri" w:hAnsi="Calibri" w:cs="Calibri"/>
          <w:color w:val="000000"/>
          <w:sz w:val="22"/>
          <w:szCs w:val="22"/>
        </w:rPr>
        <w:t>blue,</w:t>
      </w:r>
      <w:r w:rsidRPr="00402677">
        <w:rPr>
          <w:rFonts w:ascii="Calibri" w:eastAsia="Calibri" w:hAnsi="Calibri" w:cs="Calibri"/>
          <w:color w:val="000000"/>
          <w:sz w:val="22"/>
          <w:szCs w:val="22"/>
        </w:rPr>
        <w:t xml:space="preserve"> or white t-shirt or long sleeve t-shirt </w:t>
      </w:r>
      <w:r w:rsidRPr="00402677">
        <w:rPr>
          <w:rFonts w:ascii="Calibri" w:eastAsia="Calibri" w:hAnsi="Calibri" w:cs="Calibri"/>
          <w:color w:val="000000"/>
          <w:sz w:val="22"/>
          <w:szCs w:val="22"/>
        </w:rPr>
        <w:t>can be worn underneath uniform.</w:t>
      </w:r>
    </w:p>
    <w:p w14:paraId="7B33F563" w14:textId="77777777" w:rsidR="00191FF3" w:rsidRPr="00402677" w:rsidRDefault="00F00338" w:rsidP="00402677">
      <w:pPr>
        <w:pStyle w:val="ListParagraph"/>
        <w:numPr>
          <w:ilvl w:val="0"/>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Mostly white or black shoes (clean and in good repair).  Heels must be covered so they do not slide out. If any questions on shoes, get permission from Clinical Coordinator</w:t>
      </w:r>
    </w:p>
    <w:p w14:paraId="1359E2EF" w14:textId="336DD80A" w:rsidR="00191FF3" w:rsidRPr="00402677" w:rsidRDefault="00F00338" w:rsidP="00402677">
      <w:pPr>
        <w:pStyle w:val="ListParagraph"/>
        <w:numPr>
          <w:ilvl w:val="0"/>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ID Badge must be </w:t>
      </w:r>
      <w:r w:rsidR="00402677" w:rsidRPr="00402677">
        <w:rPr>
          <w:rFonts w:ascii="Calibri" w:eastAsia="Calibri" w:hAnsi="Calibri" w:cs="Calibri"/>
          <w:color w:val="000000"/>
          <w:sz w:val="22"/>
          <w:szCs w:val="22"/>
        </w:rPr>
        <w:t>always worn</w:t>
      </w:r>
      <w:r w:rsidRPr="00402677">
        <w:rPr>
          <w:rFonts w:ascii="Calibri" w:eastAsia="Calibri" w:hAnsi="Calibri" w:cs="Calibri"/>
          <w:color w:val="000000"/>
          <w:sz w:val="22"/>
          <w:szCs w:val="22"/>
        </w:rPr>
        <w:t xml:space="preserve"> while in the cli</w:t>
      </w:r>
      <w:r w:rsidRPr="00402677">
        <w:rPr>
          <w:rFonts w:ascii="Calibri" w:eastAsia="Calibri" w:hAnsi="Calibri" w:cs="Calibri"/>
          <w:color w:val="000000"/>
          <w:sz w:val="22"/>
          <w:szCs w:val="22"/>
        </w:rPr>
        <w:t xml:space="preserve">nical areas with name </w:t>
      </w:r>
      <w:r w:rsidR="00402677" w:rsidRPr="00402677">
        <w:rPr>
          <w:rFonts w:ascii="Calibri" w:eastAsia="Calibri" w:hAnsi="Calibri" w:cs="Calibri"/>
          <w:color w:val="000000"/>
          <w:sz w:val="22"/>
          <w:szCs w:val="22"/>
        </w:rPr>
        <w:t>visible.</w:t>
      </w:r>
    </w:p>
    <w:p w14:paraId="7A63A9FC" w14:textId="77777777" w:rsidR="00191FF3" w:rsidRPr="00402677" w:rsidRDefault="00F00338" w:rsidP="00402677">
      <w:pPr>
        <w:pStyle w:val="ListParagraph"/>
        <w:numPr>
          <w:ilvl w:val="2"/>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Jefferson College Student ID</w:t>
      </w:r>
    </w:p>
    <w:p w14:paraId="5C7D2D78" w14:textId="77777777" w:rsidR="00191FF3" w:rsidRPr="00402677" w:rsidRDefault="00F00338" w:rsidP="00402677">
      <w:pPr>
        <w:pStyle w:val="ListParagraph"/>
        <w:numPr>
          <w:ilvl w:val="2"/>
          <w:numId w:val="13"/>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Chars="0" w:firstLineChars="0"/>
        <w:rPr>
          <w:rFonts w:ascii="Calibri" w:eastAsia="Calibri" w:hAnsi="Calibri" w:cs="Calibri"/>
          <w:sz w:val="22"/>
          <w:szCs w:val="22"/>
        </w:rPr>
      </w:pPr>
      <w:r w:rsidRPr="00402677">
        <w:rPr>
          <w:rFonts w:ascii="Calibri" w:eastAsia="Calibri" w:hAnsi="Calibri" w:cs="Calibri"/>
          <w:sz w:val="22"/>
          <w:szCs w:val="22"/>
        </w:rPr>
        <w:t>A hospital badge (</w:t>
      </w:r>
      <w:r w:rsidRPr="00402677">
        <w:rPr>
          <w:rFonts w:ascii="Calibri" w:eastAsia="Calibri" w:hAnsi="Calibri" w:cs="Calibri"/>
          <w:sz w:val="22"/>
          <w:szCs w:val="22"/>
        </w:rPr>
        <w:t>i</w:t>
      </w:r>
      <w:r w:rsidRPr="00402677">
        <w:rPr>
          <w:rFonts w:ascii="Calibri" w:eastAsia="Calibri" w:hAnsi="Calibri" w:cs="Calibri"/>
          <w:sz w:val="22"/>
          <w:szCs w:val="22"/>
        </w:rPr>
        <w:t>f the hospital requires, the hospital will provide for the student)</w:t>
      </w:r>
    </w:p>
    <w:p w14:paraId="4946376D" w14:textId="4BA54BDA" w:rsidR="00191FF3" w:rsidRPr="00402677" w:rsidRDefault="00F00338" w:rsidP="00402677">
      <w:pPr>
        <w:pStyle w:val="ListParagraph"/>
        <w:numPr>
          <w:ilvl w:val="1"/>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Radiation </w:t>
      </w:r>
      <w:r w:rsidR="00402677" w:rsidRPr="00402677">
        <w:rPr>
          <w:rFonts w:ascii="Calibri" w:eastAsia="Calibri" w:hAnsi="Calibri" w:cs="Calibri"/>
          <w:color w:val="000000"/>
          <w:sz w:val="22"/>
          <w:szCs w:val="22"/>
        </w:rPr>
        <w:t>monitors</w:t>
      </w:r>
      <w:r w:rsidRPr="00402677">
        <w:rPr>
          <w:rFonts w:ascii="Calibri" w:eastAsia="Calibri" w:hAnsi="Calibri" w:cs="Calibri"/>
          <w:color w:val="000000"/>
          <w:sz w:val="22"/>
          <w:szCs w:val="22"/>
        </w:rPr>
        <w:t xml:space="preserve"> must be worn, </w:t>
      </w:r>
      <w:r w:rsidR="00402677" w:rsidRPr="00402677">
        <w:rPr>
          <w:rFonts w:ascii="Calibri" w:eastAsia="Calibri" w:hAnsi="Calibri" w:cs="Calibri"/>
          <w:color w:val="000000"/>
          <w:sz w:val="22"/>
          <w:szCs w:val="22"/>
        </w:rPr>
        <w:t>always</w:t>
      </w:r>
      <w:r w:rsidRPr="00402677">
        <w:rPr>
          <w:rFonts w:ascii="Calibri" w:eastAsia="Calibri" w:hAnsi="Calibri" w:cs="Calibri"/>
          <w:color w:val="000000"/>
          <w:sz w:val="22"/>
          <w:szCs w:val="22"/>
        </w:rPr>
        <w:t xml:space="preserve">, in the clinical </w:t>
      </w:r>
      <w:r w:rsidR="00402677" w:rsidRPr="00402677">
        <w:rPr>
          <w:rFonts w:ascii="Calibri" w:eastAsia="Calibri" w:hAnsi="Calibri" w:cs="Calibri"/>
          <w:color w:val="000000"/>
          <w:sz w:val="22"/>
          <w:szCs w:val="22"/>
        </w:rPr>
        <w:t>area.</w:t>
      </w:r>
    </w:p>
    <w:p w14:paraId="25C91A7B" w14:textId="07ACC2A6" w:rsidR="00191FF3" w:rsidRPr="00402677" w:rsidRDefault="00402677" w:rsidP="00402677">
      <w:pPr>
        <w:pStyle w:val="ListParagraph"/>
        <w:numPr>
          <w:ilvl w:val="1"/>
          <w:numId w:val="13"/>
        </w:num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Chars="0" w:firstLineChars="0"/>
        <w:rPr>
          <w:rFonts w:ascii="Calibri" w:eastAsia="Calibri" w:hAnsi="Calibri" w:cs="Calibri"/>
          <w:sz w:val="22"/>
          <w:szCs w:val="22"/>
        </w:rPr>
      </w:pPr>
      <w:r>
        <w:rPr>
          <w:rFonts w:ascii="Calibri" w:eastAsia="Calibri" w:hAnsi="Calibri" w:cs="Calibri"/>
          <w:sz w:val="22"/>
          <w:szCs w:val="22"/>
        </w:rPr>
        <w:t xml:space="preserve">   </w:t>
      </w:r>
      <w:r w:rsidR="00F00338" w:rsidRPr="00402677">
        <w:rPr>
          <w:rFonts w:ascii="Calibri" w:eastAsia="Calibri" w:hAnsi="Calibri" w:cs="Calibri"/>
          <w:sz w:val="22"/>
          <w:szCs w:val="22"/>
        </w:rPr>
        <w:t>Technique book</w:t>
      </w:r>
    </w:p>
    <w:p w14:paraId="2F0997E8" w14:textId="31DF9B62" w:rsidR="00191FF3" w:rsidRPr="00402677" w:rsidRDefault="00F00338" w:rsidP="00402677">
      <w:pPr>
        <w:pStyle w:val="ListParagraph"/>
        <w:numPr>
          <w:ilvl w:val="1"/>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Right and Left Markers identified with the student’s </w:t>
      </w:r>
      <w:r w:rsidR="00402677" w:rsidRPr="00402677">
        <w:rPr>
          <w:rFonts w:ascii="Calibri" w:eastAsia="Calibri" w:hAnsi="Calibri" w:cs="Calibri"/>
          <w:color w:val="000000"/>
          <w:sz w:val="22"/>
          <w:szCs w:val="22"/>
        </w:rPr>
        <w:t>initials.</w:t>
      </w:r>
    </w:p>
    <w:p w14:paraId="1E15741A" w14:textId="77777777" w:rsidR="00191FF3" w:rsidRPr="00402677" w:rsidRDefault="00F00338" w:rsidP="00402677">
      <w:pPr>
        <w:pStyle w:val="ListParagraph"/>
        <w:numPr>
          <w:ilvl w:val="1"/>
          <w:numId w:val="13"/>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Ink pen</w:t>
      </w:r>
    </w:p>
    <w:p w14:paraId="3813D499" w14:textId="77777777" w:rsidR="00191FF3" w:rsidRPr="00402677" w:rsidRDefault="00F00338" w:rsidP="00402677">
      <w:pPr>
        <w:pStyle w:val="ListParagraph"/>
        <w:numPr>
          <w:ilvl w:val="1"/>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Chars="0" w:firstLineChars="0"/>
        <w:rPr>
          <w:rFonts w:ascii="Calibri" w:eastAsia="Calibri" w:hAnsi="Calibri" w:cs="Calibri"/>
          <w:sz w:val="22"/>
          <w:szCs w:val="22"/>
        </w:rPr>
      </w:pPr>
      <w:r w:rsidRPr="00402677">
        <w:rPr>
          <w:rFonts w:ascii="Calibri" w:eastAsia="Calibri" w:hAnsi="Calibri" w:cs="Calibri"/>
          <w:sz w:val="22"/>
          <w:szCs w:val="22"/>
        </w:rPr>
        <w:t>Clinical competency binder</w:t>
      </w:r>
    </w:p>
    <w:p w14:paraId="6BCFD289"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1ECCD39F"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The Clinical Coordinator, Clinical Instructor and/or Radiology Director has the right to send any student home due to inappropriate dress.  Uniforms must be approved by the Clinical Coordinator prior to wearing them to the clinical site.</w:t>
      </w:r>
    </w:p>
    <w:p w14:paraId="32DF4C5C"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3B8137D8" w14:textId="77777777"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above items s</w:t>
      </w:r>
      <w:r>
        <w:rPr>
          <w:rFonts w:ascii="Calibri" w:eastAsia="Calibri" w:hAnsi="Calibri" w:cs="Calibri"/>
          <w:color w:val="000000"/>
          <w:sz w:val="22"/>
          <w:szCs w:val="22"/>
        </w:rPr>
        <w:t>hould accompany the student to clinical rotation every day. If a student is missing any part of the above list, the student will be considered unprepared for clinical. Any student unprepared for clinical may not be allowed to participate in the days clinic</w:t>
      </w:r>
      <w:r>
        <w:rPr>
          <w:rFonts w:ascii="Calibri" w:eastAsia="Calibri" w:hAnsi="Calibri" w:cs="Calibri"/>
          <w:color w:val="000000"/>
          <w:sz w:val="22"/>
          <w:szCs w:val="22"/>
        </w:rPr>
        <w:t>al and the day will be treated as an absence from clinical.</w:t>
      </w:r>
    </w:p>
    <w:p w14:paraId="67482BD0"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56C5BC4D"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7AD5CBD5"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76F99FDD"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6176DA4B"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27A15693"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73830B62"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0558A178"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34373D9B"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464321F3"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187A3B6D"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24467767" w14:textId="77777777" w:rsidR="00191FF3" w:rsidRDefault="00191FF3">
      <w:pPr>
        <w:pBdr>
          <w:top w:val="nil"/>
          <w:left w:val="nil"/>
          <w:bottom w:val="nil"/>
          <w:right w:val="nil"/>
          <w:between w:val="nil"/>
        </w:pBdr>
        <w:spacing w:line="240" w:lineRule="auto"/>
        <w:ind w:left="0" w:hanging="2"/>
        <w:rPr>
          <w:rFonts w:ascii="Calibri" w:eastAsia="Calibri" w:hAnsi="Calibri" w:cs="Calibri"/>
          <w:sz w:val="22"/>
          <w:szCs w:val="22"/>
          <w:u w:val="single"/>
        </w:rPr>
      </w:pPr>
    </w:p>
    <w:p w14:paraId="306468F7"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Physical Adornment</w:t>
      </w:r>
    </w:p>
    <w:p w14:paraId="171B984F" w14:textId="77777777"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While the Radiologic Technology faculty recognizes the student’s right to express themselves in their jewelry and other forms of body art. Such expression of individuality is inappropriate in the clinical setting, where the patient population is generally </w:t>
      </w:r>
      <w:r>
        <w:rPr>
          <w:rFonts w:ascii="Calibri" w:eastAsia="Calibri" w:hAnsi="Calibri" w:cs="Calibri"/>
          <w:color w:val="000000"/>
          <w:sz w:val="22"/>
          <w:szCs w:val="22"/>
        </w:rPr>
        <w:t>of an older generation, which may find such things offensive. The following are considered inappropriate in the clinical setting:</w:t>
      </w:r>
    </w:p>
    <w:p w14:paraId="3C73E667" w14:textId="77777777" w:rsid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Visible tattoos</w:t>
      </w:r>
    </w:p>
    <w:p w14:paraId="07051FDD" w14:textId="6E38A24C" w:rsidR="00191FF3" w:rsidRPr="00402677" w:rsidRDefault="00402677" w:rsidP="00402677">
      <w:pPr>
        <w:pStyle w:val="ListParagraph"/>
        <w:numPr>
          <w:ilvl w:val="0"/>
          <w:numId w:val="8"/>
        </w:numPr>
        <w:ind w:leftChars="0" w:firstLineChars="0"/>
        <w:rPr>
          <w:rFonts w:ascii="Calibri" w:eastAsia="Calibri" w:hAnsi="Calibri" w:cs="Calibri"/>
          <w:sz w:val="22"/>
          <w:szCs w:val="22"/>
        </w:rPr>
      </w:pPr>
      <w:r>
        <w:rPr>
          <w:rFonts w:ascii="Calibri" w:eastAsia="Calibri" w:hAnsi="Calibri" w:cs="Calibri"/>
          <w:sz w:val="22"/>
          <w:szCs w:val="22"/>
        </w:rPr>
        <w:t xml:space="preserve">Hair </w:t>
      </w:r>
      <w:r w:rsidR="00F00338" w:rsidRPr="00402677">
        <w:rPr>
          <w:rFonts w:ascii="Calibri" w:eastAsia="Calibri" w:hAnsi="Calibri" w:cs="Calibri"/>
          <w:sz w:val="22"/>
          <w:szCs w:val="22"/>
        </w:rPr>
        <w:t>of an unnatural color</w:t>
      </w:r>
    </w:p>
    <w:p w14:paraId="6AA4138F" w14:textId="36B506C9" w:rsidR="00191FF3" w:rsidRP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 xml:space="preserve">Piercing at any location other than the ear (including the tongue) </w:t>
      </w:r>
    </w:p>
    <w:p w14:paraId="338F5095" w14:textId="0DDB3388" w:rsidR="00191FF3" w:rsidRP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 xml:space="preserve">Jewelry </w:t>
      </w:r>
      <w:r w:rsidR="00402677" w:rsidRPr="00402677">
        <w:rPr>
          <w:rFonts w:ascii="Calibri" w:eastAsia="Calibri" w:hAnsi="Calibri" w:cs="Calibri"/>
          <w:sz w:val="22"/>
          <w:szCs w:val="22"/>
        </w:rPr>
        <w:t xml:space="preserve">4. </w:t>
      </w:r>
      <w:r w:rsidRPr="00402677">
        <w:rPr>
          <w:rFonts w:ascii="Calibri" w:eastAsia="Calibri" w:hAnsi="Calibri" w:cs="Calibri"/>
          <w:sz w:val="22"/>
          <w:szCs w:val="22"/>
        </w:rPr>
        <w:t>limited</w:t>
      </w:r>
      <w:r w:rsidRPr="00402677">
        <w:rPr>
          <w:rFonts w:ascii="Calibri" w:eastAsia="Calibri" w:hAnsi="Calibri" w:cs="Calibri"/>
          <w:sz w:val="22"/>
          <w:szCs w:val="22"/>
        </w:rPr>
        <w:t xml:space="preserve"> to post earrings, a watch and one ring (If the facility has a smart watch policy, </w:t>
      </w:r>
      <w:proofErr w:type="gramStart"/>
      <w:r w:rsidRPr="00402677">
        <w:rPr>
          <w:rFonts w:ascii="Calibri" w:eastAsia="Calibri" w:hAnsi="Calibri" w:cs="Calibri"/>
          <w:sz w:val="22"/>
          <w:szCs w:val="22"/>
        </w:rPr>
        <w:t>It</w:t>
      </w:r>
      <w:proofErr w:type="gramEnd"/>
      <w:r w:rsidRPr="00402677">
        <w:rPr>
          <w:rFonts w:ascii="Calibri" w:eastAsia="Calibri" w:hAnsi="Calibri" w:cs="Calibri"/>
          <w:sz w:val="22"/>
          <w:szCs w:val="22"/>
        </w:rPr>
        <w:t xml:space="preserve"> must be followed)</w:t>
      </w:r>
    </w:p>
    <w:p w14:paraId="1C1332BB" w14:textId="0D91D63F" w:rsidR="00191FF3" w:rsidRP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Unnatural make-up (example: black lipstick)</w:t>
      </w:r>
    </w:p>
    <w:p w14:paraId="278DF82B" w14:textId="0AD34E33" w:rsidR="00191FF3" w:rsidRP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 xml:space="preserve">Perfume, </w:t>
      </w:r>
      <w:r w:rsidR="00F86F0B" w:rsidRPr="00402677">
        <w:rPr>
          <w:rFonts w:ascii="Calibri" w:eastAsia="Calibri" w:hAnsi="Calibri" w:cs="Calibri"/>
          <w:sz w:val="22"/>
          <w:szCs w:val="22"/>
        </w:rPr>
        <w:t>cologne,</w:t>
      </w:r>
      <w:r w:rsidRPr="00402677">
        <w:rPr>
          <w:rFonts w:ascii="Calibri" w:eastAsia="Calibri" w:hAnsi="Calibri" w:cs="Calibri"/>
          <w:sz w:val="22"/>
          <w:szCs w:val="22"/>
        </w:rPr>
        <w:t xml:space="preserve"> or heavily scented lotions</w:t>
      </w:r>
    </w:p>
    <w:p w14:paraId="0C7640FF" w14:textId="76E96257" w:rsidR="00191FF3" w:rsidRPr="00402677" w:rsidRDefault="00F00338" w:rsidP="00402677">
      <w:pPr>
        <w:pStyle w:val="ListParagraph"/>
        <w:numPr>
          <w:ilvl w:val="0"/>
          <w:numId w:val="8"/>
        </w:numPr>
        <w:ind w:leftChars="0" w:firstLineChars="0"/>
        <w:rPr>
          <w:rFonts w:ascii="Calibri" w:eastAsia="Calibri" w:hAnsi="Calibri" w:cs="Calibri"/>
          <w:sz w:val="22"/>
          <w:szCs w:val="22"/>
        </w:rPr>
      </w:pPr>
      <w:r w:rsidRPr="00402677">
        <w:rPr>
          <w:rFonts w:ascii="Calibri" w:eastAsia="Calibri" w:hAnsi="Calibri" w:cs="Calibri"/>
          <w:sz w:val="22"/>
          <w:szCs w:val="22"/>
        </w:rPr>
        <w:t>Artificial nails</w:t>
      </w:r>
    </w:p>
    <w:p w14:paraId="2FA83308" w14:textId="5C19D8AB" w:rsidR="00191FF3" w:rsidRPr="00F86F0B" w:rsidRDefault="00F00338" w:rsidP="00F86F0B">
      <w:pPr>
        <w:pStyle w:val="ListParagraph"/>
        <w:numPr>
          <w:ilvl w:val="0"/>
          <w:numId w:val="8"/>
        </w:numPr>
        <w:ind w:leftChars="0" w:firstLineChars="0"/>
        <w:rPr>
          <w:rFonts w:ascii="Calibri" w:eastAsia="Calibri" w:hAnsi="Calibri" w:cs="Calibri"/>
          <w:sz w:val="22"/>
          <w:szCs w:val="22"/>
        </w:rPr>
      </w:pPr>
      <w:r w:rsidRPr="00F86F0B">
        <w:rPr>
          <w:rFonts w:ascii="Calibri" w:eastAsia="Calibri" w:hAnsi="Calibri" w:cs="Calibri"/>
          <w:sz w:val="22"/>
          <w:szCs w:val="22"/>
        </w:rPr>
        <w:t>Gum or candy in the mouth while performing pati</w:t>
      </w:r>
      <w:r w:rsidRPr="00F86F0B">
        <w:rPr>
          <w:rFonts w:ascii="Calibri" w:eastAsia="Calibri" w:hAnsi="Calibri" w:cs="Calibri"/>
          <w:sz w:val="22"/>
          <w:szCs w:val="22"/>
        </w:rPr>
        <w:t>ent care/exams</w:t>
      </w:r>
      <w:r w:rsidR="00402677" w:rsidRPr="00F86F0B">
        <w:rPr>
          <w:rFonts w:ascii="Calibri" w:eastAsia="Calibri" w:hAnsi="Calibri" w:cs="Calibri"/>
          <w:sz w:val="22"/>
          <w:szCs w:val="22"/>
        </w:rPr>
        <w:t>.</w:t>
      </w:r>
    </w:p>
    <w:p w14:paraId="62BA7CD1" w14:textId="77777777" w:rsidR="00191FF3" w:rsidRDefault="00191FF3">
      <w:pPr>
        <w:ind w:left="0" w:hanging="2"/>
        <w:rPr>
          <w:rFonts w:ascii="Calibri" w:eastAsia="Calibri" w:hAnsi="Calibri" w:cs="Calibri"/>
          <w:sz w:val="22"/>
          <w:szCs w:val="22"/>
        </w:rPr>
      </w:pPr>
    </w:p>
    <w:p w14:paraId="27533FA2" w14:textId="1EA6C26E"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All visible tattoos must be covered during clinical rotations. Pierced jewelry other than a double stud earring per ear is to be removed prior to entering the clinical site. Perfumes and colognes can cause allergic reactions and/or nausea i</w:t>
      </w:r>
      <w:r>
        <w:rPr>
          <w:rFonts w:ascii="Calibri" w:eastAsia="Calibri" w:hAnsi="Calibri" w:cs="Calibri"/>
          <w:color w:val="000000"/>
          <w:sz w:val="22"/>
          <w:szCs w:val="22"/>
        </w:rPr>
        <w:t xml:space="preserve">n the patients therefore fragrances should </w:t>
      </w:r>
      <w:r w:rsidR="00402677">
        <w:rPr>
          <w:rFonts w:ascii="Calibri" w:eastAsia="Calibri" w:hAnsi="Calibri" w:cs="Calibri"/>
          <w:color w:val="000000"/>
          <w:sz w:val="22"/>
          <w:szCs w:val="22"/>
        </w:rPr>
        <w:t>be</w:t>
      </w:r>
      <w:r>
        <w:rPr>
          <w:rFonts w:ascii="Calibri" w:eastAsia="Calibri" w:hAnsi="Calibri" w:cs="Calibri"/>
          <w:color w:val="000000"/>
          <w:sz w:val="22"/>
          <w:szCs w:val="22"/>
        </w:rPr>
        <w:t xml:space="preserve"> avoided. Artificial nails may allow for the trapping of microbials when entering patient contact situations. </w:t>
      </w:r>
    </w:p>
    <w:p w14:paraId="73B9B10F" w14:textId="77777777" w:rsidR="00F86F0B" w:rsidRPr="00F86F0B" w:rsidRDefault="00F00338" w:rsidP="00F86F0B">
      <w:pPr>
        <w:ind w:left="0" w:hanging="2"/>
        <w:rPr>
          <w:rFonts w:ascii="Calibri" w:eastAsia="Calibri" w:hAnsi="Calibri" w:cs="Calibri"/>
          <w:b/>
          <w:sz w:val="16"/>
          <w:szCs w:val="16"/>
        </w:rPr>
      </w:pPr>
      <w:bookmarkStart w:id="7" w:name="_heading=h.26in1rg" w:colFirst="0" w:colLast="0"/>
      <w:bookmarkEnd w:id="7"/>
      <w:r>
        <w:rPr>
          <w:rFonts w:ascii="Calibri" w:eastAsia="Calibri" w:hAnsi="Calibri" w:cs="Calibri"/>
          <w:b/>
          <w:sz w:val="22"/>
          <w:szCs w:val="22"/>
        </w:rPr>
        <w:t xml:space="preserve">              </w:t>
      </w:r>
    </w:p>
    <w:p w14:paraId="50747849" w14:textId="4AECA66E" w:rsidR="00191FF3" w:rsidRDefault="00F00338" w:rsidP="00F86F0B">
      <w:pPr>
        <w:ind w:left="0" w:hanging="2"/>
        <w:jc w:val="center"/>
        <w:rPr>
          <w:rFonts w:ascii="Calibri" w:eastAsia="Calibri" w:hAnsi="Calibri" w:cs="Calibri"/>
          <w:sz w:val="22"/>
          <w:szCs w:val="22"/>
        </w:rPr>
      </w:pPr>
      <w:r>
        <w:rPr>
          <w:rFonts w:ascii="Calibri" w:eastAsia="Calibri" w:hAnsi="Calibri" w:cs="Calibri"/>
          <w:b/>
          <w:sz w:val="22"/>
          <w:szCs w:val="22"/>
        </w:rPr>
        <w:t>Personal Appearance</w:t>
      </w:r>
    </w:p>
    <w:p w14:paraId="1F3757B9" w14:textId="70744F0A" w:rsidR="00191FF3" w:rsidRDefault="00F00338">
      <w:pPr>
        <w:ind w:left="0" w:hanging="2"/>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 xml:space="preserve">s a radiologic technology </w:t>
      </w:r>
      <w:r w:rsidR="00402677">
        <w:rPr>
          <w:rFonts w:ascii="Calibri" w:eastAsia="Calibri" w:hAnsi="Calibri" w:cs="Calibri"/>
          <w:sz w:val="22"/>
          <w:szCs w:val="22"/>
        </w:rPr>
        <w:t>student,</w:t>
      </w:r>
      <w:r>
        <w:rPr>
          <w:rFonts w:ascii="Calibri" w:eastAsia="Calibri" w:hAnsi="Calibri" w:cs="Calibri"/>
          <w:sz w:val="22"/>
          <w:szCs w:val="22"/>
        </w:rPr>
        <w:t xml:space="preserve"> you represent Jefferson Colleg</w:t>
      </w:r>
      <w:r>
        <w:rPr>
          <w:rFonts w:ascii="Calibri" w:eastAsia="Calibri" w:hAnsi="Calibri" w:cs="Calibri"/>
          <w:sz w:val="22"/>
          <w:szCs w:val="22"/>
        </w:rPr>
        <w:t xml:space="preserve">e, classmates, and radiology as a </w:t>
      </w:r>
      <w:r w:rsidR="00F86F0B">
        <w:rPr>
          <w:rFonts w:ascii="Calibri" w:eastAsia="Calibri" w:hAnsi="Calibri" w:cs="Calibri"/>
          <w:sz w:val="22"/>
          <w:szCs w:val="22"/>
        </w:rPr>
        <w:t>profession,</w:t>
      </w:r>
      <w:r>
        <w:rPr>
          <w:rFonts w:ascii="Calibri" w:eastAsia="Calibri" w:hAnsi="Calibri" w:cs="Calibri"/>
          <w:sz w:val="22"/>
          <w:szCs w:val="22"/>
        </w:rPr>
        <w:t xml:space="preserve"> to the public, </w:t>
      </w:r>
      <w:proofErr w:type="gramStart"/>
      <w:r>
        <w:rPr>
          <w:rFonts w:ascii="Calibri" w:eastAsia="Calibri" w:hAnsi="Calibri" w:cs="Calibri"/>
          <w:sz w:val="22"/>
          <w:szCs w:val="22"/>
        </w:rPr>
        <w:t>patients</w:t>
      </w:r>
      <w:proofErr w:type="gramEnd"/>
      <w:r>
        <w:rPr>
          <w:rFonts w:ascii="Calibri" w:eastAsia="Calibri" w:hAnsi="Calibri" w:cs="Calibri"/>
          <w:sz w:val="22"/>
          <w:szCs w:val="22"/>
        </w:rPr>
        <w:t xml:space="preserve"> and their visitors.  A student’s conduct, dress, and appearance are important.  Cleanliness and neatness are necessary because of the nature of our work.  The following requirements have</w:t>
      </w:r>
      <w:r>
        <w:rPr>
          <w:rFonts w:ascii="Calibri" w:eastAsia="Calibri" w:hAnsi="Calibri" w:cs="Calibri"/>
          <w:sz w:val="22"/>
          <w:szCs w:val="22"/>
        </w:rPr>
        <w:t xml:space="preserve"> been established:</w:t>
      </w:r>
    </w:p>
    <w:p w14:paraId="292D0776" w14:textId="77777777" w:rsidR="00191FF3" w:rsidRDefault="00191FF3">
      <w:pPr>
        <w:ind w:left="0" w:hanging="2"/>
        <w:rPr>
          <w:rFonts w:ascii="Calibri" w:eastAsia="Calibri" w:hAnsi="Calibri" w:cs="Calibri"/>
          <w:sz w:val="22"/>
          <w:szCs w:val="22"/>
        </w:rPr>
      </w:pPr>
    </w:p>
    <w:p w14:paraId="3F83F6A2" w14:textId="2EB3A74D"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Good daily personal hygiene in both classroom/</w:t>
      </w:r>
      <w:r w:rsidR="00402677" w:rsidRPr="00402677">
        <w:rPr>
          <w:rFonts w:ascii="Calibri" w:eastAsia="Calibri" w:hAnsi="Calibri" w:cs="Calibri"/>
          <w:color w:val="000000"/>
          <w:sz w:val="22"/>
          <w:szCs w:val="22"/>
        </w:rPr>
        <w:t>clinical includes</w:t>
      </w:r>
      <w:r w:rsidRPr="00402677">
        <w:rPr>
          <w:rFonts w:ascii="Calibri" w:eastAsia="Calibri" w:hAnsi="Calibri" w:cs="Calibri"/>
          <w:color w:val="000000"/>
          <w:sz w:val="22"/>
          <w:szCs w:val="22"/>
        </w:rPr>
        <w:t xml:space="preserve"> daily bath, use of effective deodorant and good oral hygiene (</w:t>
      </w:r>
      <w:r w:rsidRPr="00402677">
        <w:rPr>
          <w:rFonts w:ascii="Calibri" w:eastAsia="Calibri" w:hAnsi="Calibri" w:cs="Calibri"/>
          <w:sz w:val="22"/>
          <w:szCs w:val="22"/>
        </w:rPr>
        <w:t>p</w:t>
      </w:r>
      <w:r w:rsidRPr="00402677">
        <w:rPr>
          <w:rFonts w:ascii="Calibri" w:eastAsia="Calibri" w:hAnsi="Calibri" w:cs="Calibri"/>
          <w:color w:val="000000"/>
          <w:sz w:val="22"/>
          <w:szCs w:val="22"/>
        </w:rPr>
        <w:t>ersistent halitosis and/or body odor, for whatever reason will be cause for dismissal).</w:t>
      </w:r>
    </w:p>
    <w:p w14:paraId="44998A9B" w14:textId="1D1EE37E"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Cologne, </w:t>
      </w:r>
      <w:r w:rsidR="00402677" w:rsidRPr="00402677">
        <w:rPr>
          <w:rFonts w:ascii="Calibri" w:eastAsia="Calibri" w:hAnsi="Calibri" w:cs="Calibri"/>
          <w:color w:val="000000"/>
          <w:sz w:val="22"/>
          <w:szCs w:val="22"/>
        </w:rPr>
        <w:t>perfume,</w:t>
      </w:r>
      <w:r w:rsidRPr="00402677">
        <w:rPr>
          <w:rFonts w:ascii="Calibri" w:eastAsia="Calibri" w:hAnsi="Calibri" w:cs="Calibri"/>
          <w:color w:val="000000"/>
          <w:sz w:val="22"/>
          <w:szCs w:val="22"/>
        </w:rPr>
        <w:t xml:space="preserve"> or after-shave lotion s</w:t>
      </w:r>
      <w:r w:rsidRPr="00402677">
        <w:rPr>
          <w:rFonts w:ascii="Calibri" w:eastAsia="Calibri" w:hAnsi="Calibri" w:cs="Calibri"/>
          <w:color w:val="000000"/>
          <w:sz w:val="22"/>
          <w:szCs w:val="22"/>
        </w:rPr>
        <w:t>hould be avoided.</w:t>
      </w:r>
    </w:p>
    <w:p w14:paraId="51672969" w14:textId="2C6F616D"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Hair must be clean, simply styled, </w:t>
      </w:r>
      <w:r w:rsidR="00402677" w:rsidRPr="00402677">
        <w:rPr>
          <w:rFonts w:ascii="Calibri" w:eastAsia="Calibri" w:hAnsi="Calibri" w:cs="Calibri"/>
          <w:color w:val="000000"/>
          <w:sz w:val="22"/>
          <w:szCs w:val="22"/>
        </w:rPr>
        <w:t>well-groomed</w:t>
      </w:r>
      <w:r w:rsidRPr="00402677">
        <w:rPr>
          <w:rFonts w:ascii="Calibri" w:eastAsia="Calibri" w:hAnsi="Calibri" w:cs="Calibri"/>
          <w:color w:val="000000"/>
          <w:sz w:val="22"/>
          <w:szCs w:val="22"/>
        </w:rPr>
        <w:t xml:space="preserve"> and off the collar while in uniform.  If hair is long enough to fall into the student’s eyes, the front must be secured away from the face.  If the back is long enough to fall past the shoul</w:t>
      </w:r>
      <w:r w:rsidRPr="00402677">
        <w:rPr>
          <w:rFonts w:ascii="Calibri" w:eastAsia="Calibri" w:hAnsi="Calibri" w:cs="Calibri"/>
          <w:color w:val="000000"/>
          <w:sz w:val="22"/>
          <w:szCs w:val="22"/>
        </w:rPr>
        <w:t xml:space="preserve">ders </w:t>
      </w:r>
      <w:r w:rsidR="00F86F0B" w:rsidRPr="00402677">
        <w:rPr>
          <w:rFonts w:ascii="Calibri" w:eastAsia="Calibri" w:hAnsi="Calibri" w:cs="Calibri"/>
          <w:color w:val="000000"/>
          <w:sz w:val="22"/>
          <w:szCs w:val="22"/>
        </w:rPr>
        <w:t>all</w:t>
      </w:r>
      <w:r w:rsidRPr="00402677">
        <w:rPr>
          <w:rFonts w:ascii="Calibri" w:eastAsia="Calibri" w:hAnsi="Calibri" w:cs="Calibri"/>
          <w:color w:val="000000"/>
          <w:sz w:val="22"/>
          <w:szCs w:val="22"/>
        </w:rPr>
        <w:t xml:space="preserve"> the hair must secured away from the face.  Large decorative barrettes, large colored bows, and ribbons are not allowed while at clinical sites.</w:t>
      </w:r>
    </w:p>
    <w:p w14:paraId="7DAC7775" w14:textId="46799327" w:rsidR="00191FF3" w:rsidRPr="00402677" w:rsidRDefault="00F00338" w:rsidP="00402677">
      <w:pPr>
        <w:pStyle w:val="ListParagraph"/>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Hair color should be a natural shade. No unnatural hair color </w:t>
      </w:r>
      <w:r w:rsidR="00F86F0B" w:rsidRPr="00402677">
        <w:rPr>
          <w:rFonts w:ascii="Calibri" w:eastAsia="Calibri" w:hAnsi="Calibri" w:cs="Calibri"/>
          <w:color w:val="000000"/>
          <w:sz w:val="22"/>
          <w:szCs w:val="22"/>
        </w:rPr>
        <w:t>should</w:t>
      </w:r>
      <w:r w:rsidRPr="00402677">
        <w:rPr>
          <w:rFonts w:ascii="Calibri" w:eastAsia="Calibri" w:hAnsi="Calibri" w:cs="Calibri"/>
          <w:color w:val="000000"/>
          <w:sz w:val="22"/>
          <w:szCs w:val="22"/>
        </w:rPr>
        <w:t xml:space="preserve"> be worn </w:t>
      </w:r>
      <w:r w:rsidR="00F86F0B" w:rsidRPr="00402677">
        <w:rPr>
          <w:rFonts w:ascii="Calibri" w:eastAsia="Calibri" w:hAnsi="Calibri" w:cs="Calibri"/>
          <w:color w:val="000000"/>
          <w:sz w:val="22"/>
          <w:szCs w:val="22"/>
        </w:rPr>
        <w:t>on</w:t>
      </w:r>
      <w:r w:rsidRPr="00402677">
        <w:rPr>
          <w:rFonts w:ascii="Calibri" w:eastAsia="Calibri" w:hAnsi="Calibri" w:cs="Calibri"/>
          <w:color w:val="000000"/>
          <w:sz w:val="22"/>
          <w:szCs w:val="22"/>
        </w:rPr>
        <w:t xml:space="preserve"> the hair as it is con</w:t>
      </w:r>
      <w:r w:rsidRPr="00402677">
        <w:rPr>
          <w:rFonts w:ascii="Calibri" w:eastAsia="Calibri" w:hAnsi="Calibri" w:cs="Calibri"/>
          <w:color w:val="000000"/>
          <w:sz w:val="22"/>
          <w:szCs w:val="22"/>
        </w:rPr>
        <w:t xml:space="preserve">sidered unprofessional (e.g., blue, green, pink). </w:t>
      </w:r>
    </w:p>
    <w:p w14:paraId="5C6FCD4C" w14:textId="61DC39C4"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 xml:space="preserve">Makeup must be conservative; nail polish may be worn, if colorless or pastel shades and in good repair.  Artificial nails are </w:t>
      </w:r>
      <w:r w:rsidRPr="00402677">
        <w:rPr>
          <w:rFonts w:ascii="Calibri" w:eastAsia="Calibri" w:hAnsi="Calibri" w:cs="Calibri"/>
          <w:b/>
          <w:color w:val="000000"/>
          <w:sz w:val="22"/>
          <w:szCs w:val="22"/>
        </w:rPr>
        <w:t>not</w:t>
      </w:r>
      <w:r w:rsidRPr="00402677">
        <w:rPr>
          <w:rFonts w:ascii="Calibri" w:eastAsia="Calibri" w:hAnsi="Calibri" w:cs="Calibri"/>
          <w:color w:val="000000"/>
          <w:sz w:val="22"/>
          <w:szCs w:val="22"/>
        </w:rPr>
        <w:t xml:space="preserve"> allowed.</w:t>
      </w:r>
    </w:p>
    <w:p w14:paraId="4823B7F2" w14:textId="0EB992C1"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The wearing of jewelry is limited to two post style earrings per e</w:t>
      </w:r>
      <w:r w:rsidRPr="00402677">
        <w:rPr>
          <w:rFonts w:ascii="Calibri" w:eastAsia="Calibri" w:hAnsi="Calibri" w:cs="Calibri"/>
          <w:color w:val="000000"/>
          <w:sz w:val="22"/>
          <w:szCs w:val="22"/>
        </w:rPr>
        <w:t xml:space="preserve">ar, one ring and a watch.  The size and shape of any item must be considered not to be a danger to patient or student.  </w:t>
      </w:r>
    </w:p>
    <w:p w14:paraId="1D54A8DD" w14:textId="4EFAFBA2" w:rsidR="00191FF3" w:rsidRPr="00402677" w:rsidRDefault="00F00338" w:rsidP="00402677">
      <w:pPr>
        <w:pStyle w:val="ListParagraph"/>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All visible tattoos shall be covered while in the clinical setting.</w:t>
      </w:r>
    </w:p>
    <w:p w14:paraId="53DEF9FB" w14:textId="11772E4A" w:rsidR="00191FF3" w:rsidRPr="00402677" w:rsidRDefault="00F00338" w:rsidP="00402677">
      <w:pPr>
        <w:pStyle w:val="ListParagraph"/>
        <w:numPr>
          <w:ilvl w:val="0"/>
          <w:numId w:val="9"/>
        </w:numPr>
        <w:pBdr>
          <w:top w:val="nil"/>
          <w:left w:val="nil"/>
          <w:bottom w:val="nil"/>
          <w:right w:val="nil"/>
          <w:between w:val="nil"/>
        </w:pBdr>
        <w:tabs>
          <w:tab w:val="center" w:pos="4320"/>
          <w:tab w:val="right" w:pos="8640"/>
        </w:tabs>
        <w:spacing w:after="60"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While representing the Jefferson College program of Radiologic Tech</w:t>
      </w:r>
      <w:r w:rsidRPr="00402677">
        <w:rPr>
          <w:rFonts w:ascii="Calibri" w:eastAsia="Calibri" w:hAnsi="Calibri" w:cs="Calibri"/>
          <w:color w:val="000000"/>
          <w:sz w:val="22"/>
          <w:szCs w:val="22"/>
        </w:rPr>
        <w:t xml:space="preserve">nology at seminars, the Radiology Program Director will set the attire expectations dependent upon the event. </w:t>
      </w:r>
    </w:p>
    <w:p w14:paraId="2C28E7E7" w14:textId="64DBFCA7" w:rsidR="00191FF3" w:rsidRPr="00402677" w:rsidRDefault="00F00338" w:rsidP="00402677">
      <w:pPr>
        <w:pStyle w:val="ListParagraph"/>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402677">
        <w:rPr>
          <w:rFonts w:ascii="Calibri" w:eastAsia="Calibri" w:hAnsi="Calibri" w:cs="Calibri"/>
          <w:color w:val="000000"/>
          <w:sz w:val="22"/>
          <w:szCs w:val="22"/>
        </w:rPr>
        <w:t>Anytime a student presents to a clinical site, such as orientation, they shall wear their clinical attire or dress attire as designated by the Pr</w:t>
      </w:r>
      <w:r w:rsidRPr="00402677">
        <w:rPr>
          <w:rFonts w:ascii="Calibri" w:eastAsia="Calibri" w:hAnsi="Calibri" w:cs="Calibri"/>
          <w:color w:val="000000"/>
          <w:sz w:val="22"/>
          <w:szCs w:val="22"/>
        </w:rPr>
        <w:t xml:space="preserve">ogram faculty. Under no circumstances are students to wear shorts/sandals to the clinical site. </w:t>
      </w:r>
    </w:p>
    <w:p w14:paraId="38555AF7"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3D8F8B99" w14:textId="71FD0541"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 all areas of personal </w:t>
      </w:r>
      <w:r w:rsidR="00F86F0B">
        <w:rPr>
          <w:rFonts w:ascii="Calibri" w:eastAsia="Calibri" w:hAnsi="Calibri" w:cs="Calibri"/>
          <w:color w:val="000000"/>
          <w:sz w:val="22"/>
          <w:szCs w:val="22"/>
        </w:rPr>
        <w:t>appearance,</w:t>
      </w:r>
      <w:r>
        <w:rPr>
          <w:rFonts w:ascii="Calibri" w:eastAsia="Calibri" w:hAnsi="Calibri" w:cs="Calibri"/>
          <w:color w:val="000000"/>
          <w:sz w:val="22"/>
          <w:szCs w:val="22"/>
        </w:rPr>
        <w:t xml:space="preserve"> the student is to judge his/her own dress.  If there is a problem related to dress the clinical coordinator or the clinical instructors will advise the student of any problem with the personal appearance as it relates to</w:t>
      </w:r>
      <w:r>
        <w:rPr>
          <w:rFonts w:ascii="Calibri" w:eastAsia="Calibri" w:hAnsi="Calibri" w:cs="Calibri"/>
          <w:color w:val="000000"/>
          <w:sz w:val="22"/>
          <w:szCs w:val="22"/>
        </w:rPr>
        <w:t xml:space="preserve"> professionalism.  If the issue cannot be resolved by informal discussion, the issue will be addressed formally by the Program Director.  </w:t>
      </w:r>
    </w:p>
    <w:p w14:paraId="46EB4C91"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Professionalism in the Clinical Area</w:t>
      </w:r>
    </w:p>
    <w:p w14:paraId="4BE5244D" w14:textId="1369CD86"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As a Radiologic Technology student in the clinical sites, students will be invol</w:t>
      </w:r>
      <w:r>
        <w:rPr>
          <w:rFonts w:ascii="Calibri" w:eastAsia="Calibri" w:hAnsi="Calibri" w:cs="Calibri"/>
          <w:sz w:val="22"/>
          <w:szCs w:val="22"/>
        </w:rPr>
        <w:t xml:space="preserve">ved with physicians, nurses, </w:t>
      </w:r>
      <w:r w:rsidR="00F86F0B">
        <w:rPr>
          <w:rFonts w:ascii="Calibri" w:eastAsia="Calibri" w:hAnsi="Calibri" w:cs="Calibri"/>
          <w:sz w:val="22"/>
          <w:szCs w:val="22"/>
        </w:rPr>
        <w:t>patients,</w:t>
      </w:r>
      <w:r>
        <w:rPr>
          <w:rFonts w:ascii="Calibri" w:eastAsia="Calibri" w:hAnsi="Calibri" w:cs="Calibri"/>
          <w:sz w:val="22"/>
          <w:szCs w:val="22"/>
        </w:rPr>
        <w:t xml:space="preserve"> and their families.  This will require that students conduct themselves in an attitude of quiet maturity.  The health care facility is a therapeutic and learning environment where rowdiness, inappropriate language, pra</w:t>
      </w:r>
      <w:r>
        <w:rPr>
          <w:rFonts w:ascii="Calibri" w:eastAsia="Calibri" w:hAnsi="Calibri" w:cs="Calibri"/>
          <w:sz w:val="22"/>
          <w:szCs w:val="22"/>
        </w:rPr>
        <w:t xml:space="preserve">ctical jokes, misuse or inappropriate use of social media and other misbehavior may be cause for disciplinary action or immediate dismissal. </w:t>
      </w:r>
    </w:p>
    <w:p w14:paraId="30AE7EB5"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313FAC56"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While working in the health care facility, the student will observe all policies of conduct for employees.</w:t>
      </w:r>
    </w:p>
    <w:p w14:paraId="72C33D20"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470CE551" w14:textId="77777777" w:rsidR="00191FF3" w:rsidRDefault="00F0033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r>
        <w:rPr>
          <w:rFonts w:ascii="Calibri" w:eastAsia="Calibri" w:hAnsi="Calibri" w:cs="Calibri"/>
          <w:sz w:val="22"/>
          <w:szCs w:val="22"/>
        </w:rPr>
        <w:t>The C</w:t>
      </w:r>
      <w:r>
        <w:rPr>
          <w:rFonts w:ascii="Calibri" w:eastAsia="Calibri" w:hAnsi="Calibri" w:cs="Calibri"/>
          <w:sz w:val="22"/>
          <w:szCs w:val="22"/>
        </w:rPr>
        <w:t>linical Instructor is responsible for student activities and behavior while in the facility.  When in doubt on any matter, the student is to contact him/her for direction.</w:t>
      </w:r>
    </w:p>
    <w:p w14:paraId="54C63575"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52FDABF5"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8" w:name="_heading=h.35nkun2" w:colFirst="0" w:colLast="0"/>
      <w:bookmarkEnd w:id="8"/>
    </w:p>
    <w:p w14:paraId="68BAC9C4" w14:textId="77777777" w:rsidR="00191FF3" w:rsidRDefault="00F00338">
      <w:pPr>
        <w:pStyle w:val="Heading2"/>
        <w:ind w:left="0" w:hanging="2"/>
      </w:pPr>
      <w:r>
        <w:t xml:space="preserve">Smoke-Free/ Tobacco Free Policy </w:t>
      </w:r>
    </w:p>
    <w:p w14:paraId="60DB5664" w14:textId="7CC60DED" w:rsidR="00191FF3" w:rsidRDefault="00F00338">
      <w:pPr>
        <w:ind w:left="0" w:hanging="2"/>
        <w:rPr>
          <w:rFonts w:ascii="Calibri" w:eastAsia="Calibri" w:hAnsi="Calibri" w:cs="Calibri"/>
          <w:sz w:val="22"/>
          <w:szCs w:val="22"/>
        </w:rPr>
      </w:pPr>
      <w:r>
        <w:rPr>
          <w:rFonts w:ascii="Calibri" w:eastAsia="Calibri" w:hAnsi="Calibri" w:cs="Calibri"/>
          <w:sz w:val="22"/>
          <w:szCs w:val="22"/>
        </w:rPr>
        <w:t>Clinical education sites may limit smoking and us</w:t>
      </w:r>
      <w:r>
        <w:rPr>
          <w:rFonts w:ascii="Calibri" w:eastAsia="Calibri" w:hAnsi="Calibri" w:cs="Calibri"/>
          <w:sz w:val="22"/>
          <w:szCs w:val="22"/>
        </w:rPr>
        <w:t xml:space="preserve">e of smokeless tobacco products on grounds. All students will be required to follow the facilities smoking/tobacco policies. If a student is found in violation of these </w:t>
      </w:r>
      <w:r>
        <w:rPr>
          <w:rFonts w:ascii="Calibri" w:eastAsia="Calibri" w:hAnsi="Calibri" w:cs="Calibri"/>
          <w:sz w:val="22"/>
          <w:szCs w:val="22"/>
        </w:rPr>
        <w:t>policies</w:t>
      </w:r>
      <w:r w:rsidR="00F86F0B">
        <w:rPr>
          <w:rFonts w:ascii="Calibri" w:eastAsia="Calibri" w:hAnsi="Calibri" w:cs="Calibri"/>
          <w:sz w:val="22"/>
          <w:szCs w:val="22"/>
        </w:rPr>
        <w:t>,</w:t>
      </w:r>
      <w:r>
        <w:rPr>
          <w:rFonts w:ascii="Calibri" w:eastAsia="Calibri" w:hAnsi="Calibri" w:cs="Calibri"/>
          <w:sz w:val="22"/>
          <w:szCs w:val="22"/>
        </w:rPr>
        <w:t xml:space="preserve"> they will be immediately placed on Behavioral Probation.  </w:t>
      </w:r>
    </w:p>
    <w:p w14:paraId="598E33A3"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3F5FD0F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9" w:name="_heading=h.1ksv4uv" w:colFirst="0" w:colLast="0"/>
      <w:bookmarkEnd w:id="9"/>
    </w:p>
    <w:p w14:paraId="59E0DBB6"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Use of Phones and Smart Watches and Other Devices</w:t>
      </w:r>
    </w:p>
    <w:p w14:paraId="2259CD9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Use of cell phones in the clinical setting is prohibited.  Personal phone calls are not to be made or received by students while in class or clinical.  Only emergency calls will be accepted by the program f</w:t>
      </w:r>
      <w:r>
        <w:rPr>
          <w:rFonts w:ascii="Calibri" w:eastAsia="Calibri" w:hAnsi="Calibri" w:cs="Calibri"/>
          <w:sz w:val="22"/>
          <w:szCs w:val="22"/>
        </w:rPr>
        <w:t>aculty and staff or clinical reception areas.  CELL PHONES ARE TO BE TURNED “</w:t>
      </w:r>
      <w:r>
        <w:rPr>
          <w:rFonts w:ascii="Calibri" w:eastAsia="Calibri" w:hAnsi="Calibri" w:cs="Calibri"/>
          <w:b/>
          <w:sz w:val="22"/>
          <w:szCs w:val="22"/>
        </w:rPr>
        <w:t>OFF</w:t>
      </w:r>
      <w:r>
        <w:rPr>
          <w:rFonts w:ascii="Calibri" w:eastAsia="Calibri" w:hAnsi="Calibri" w:cs="Calibri"/>
          <w:sz w:val="22"/>
          <w:szCs w:val="22"/>
        </w:rPr>
        <w:t>” DURING ALL CLASSES AND CLINICAL ROTATIONS. This includes texting. Points may be deducted from grade and/or disciplinary action may be taken if a personal phone or smart watch</w:t>
      </w:r>
      <w:r>
        <w:rPr>
          <w:rFonts w:ascii="Calibri" w:eastAsia="Calibri" w:hAnsi="Calibri" w:cs="Calibri"/>
          <w:sz w:val="22"/>
          <w:szCs w:val="22"/>
        </w:rPr>
        <w:t xml:space="preserve"> rings during class or clinical time. Smart watches must be on airplane mode while at the clinical site. It is never acceptable to take a picture during clinical times and will result in disciplinary action. Ear Buds/pods are strictly prohibited at the cli</w:t>
      </w:r>
      <w:r>
        <w:rPr>
          <w:rFonts w:ascii="Calibri" w:eastAsia="Calibri" w:hAnsi="Calibri" w:cs="Calibri"/>
          <w:sz w:val="22"/>
          <w:szCs w:val="22"/>
        </w:rPr>
        <w:t xml:space="preserve">nical site. </w:t>
      </w:r>
    </w:p>
    <w:p w14:paraId="6A3169C7" w14:textId="77777777" w:rsidR="00191FF3" w:rsidRDefault="00191FF3">
      <w:pPr>
        <w:ind w:left="0" w:hanging="2"/>
        <w:rPr>
          <w:rFonts w:ascii="Calibri" w:eastAsia="Calibri" w:hAnsi="Calibri" w:cs="Calibri"/>
          <w:sz w:val="22"/>
          <w:szCs w:val="22"/>
        </w:rPr>
      </w:pPr>
      <w:bookmarkStart w:id="10" w:name="_heading=h.44sinio" w:colFirst="0" w:colLast="0"/>
      <w:bookmarkEnd w:id="10"/>
    </w:p>
    <w:p w14:paraId="04B3F986"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Clinical Preparedness</w:t>
      </w:r>
    </w:p>
    <w:p w14:paraId="07783152" w14:textId="0FA07936"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students are expected to be in uniform every day and to bring all necessary materials with </w:t>
      </w:r>
      <w:r w:rsidR="00F86F0B">
        <w:rPr>
          <w:rFonts w:ascii="Calibri" w:eastAsia="Calibri" w:hAnsi="Calibri" w:cs="Calibri"/>
          <w:color w:val="000000"/>
          <w:sz w:val="22"/>
          <w:szCs w:val="22"/>
        </w:rPr>
        <w:t>them when</w:t>
      </w:r>
      <w:r>
        <w:rPr>
          <w:rFonts w:ascii="Calibri" w:eastAsia="Calibri" w:hAnsi="Calibri" w:cs="Calibri"/>
          <w:color w:val="000000"/>
          <w:sz w:val="22"/>
          <w:szCs w:val="22"/>
        </w:rPr>
        <w:t xml:space="preserve"> they enter the clinical setting.  The students are encouraged to bring study material to the clinical site to occu</w:t>
      </w:r>
      <w:r>
        <w:rPr>
          <w:rFonts w:ascii="Calibri" w:eastAsia="Calibri" w:hAnsi="Calibri" w:cs="Calibri"/>
          <w:color w:val="000000"/>
          <w:sz w:val="22"/>
          <w:szCs w:val="22"/>
        </w:rPr>
        <w:t>py themselves during slow periods throughout the day.  The student is to speak with the Clinical Instructor prior to working on study material, as there may be other items the Clinical Instructor wishes the student to complete or additional opportunities f</w:t>
      </w:r>
      <w:r>
        <w:rPr>
          <w:rFonts w:ascii="Calibri" w:eastAsia="Calibri" w:hAnsi="Calibri" w:cs="Calibri"/>
          <w:color w:val="000000"/>
          <w:sz w:val="22"/>
          <w:szCs w:val="22"/>
        </w:rPr>
        <w:t>or the student to learn at other areas of the clinic.</w:t>
      </w:r>
    </w:p>
    <w:p w14:paraId="2908CDA3"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bookmarkStart w:id="11" w:name="_heading=h.2jxsxqh" w:colFirst="0" w:colLast="0"/>
      <w:bookmarkEnd w:id="11"/>
    </w:p>
    <w:p w14:paraId="51C5BE8E" w14:textId="77777777" w:rsidR="00191FF3" w:rsidRDefault="00191FF3">
      <w:pPr>
        <w:ind w:left="0" w:hanging="2"/>
        <w:rPr>
          <w:rFonts w:ascii="Calibri" w:eastAsia="Calibri" w:hAnsi="Calibri" w:cs="Calibri"/>
          <w:sz w:val="22"/>
          <w:szCs w:val="22"/>
        </w:rPr>
      </w:pPr>
    </w:p>
    <w:p w14:paraId="2A2C2D59" w14:textId="77777777" w:rsidR="00191FF3" w:rsidRDefault="00F00338">
      <w:pPr>
        <w:pStyle w:val="Heading2"/>
        <w:ind w:left="0" w:hanging="2"/>
        <w:rPr>
          <w:rFonts w:ascii="Calibri" w:eastAsia="Calibri" w:hAnsi="Calibri" w:cs="Calibri"/>
          <w:sz w:val="22"/>
          <w:szCs w:val="22"/>
        </w:rPr>
      </w:pPr>
      <w:bookmarkStart w:id="12" w:name="_heading=h.z337ya" w:colFirst="0" w:colLast="0"/>
      <w:bookmarkEnd w:id="12"/>
      <w:r>
        <w:rPr>
          <w:rFonts w:ascii="Calibri" w:eastAsia="Calibri" w:hAnsi="Calibri" w:cs="Calibri"/>
          <w:sz w:val="22"/>
          <w:szCs w:val="22"/>
        </w:rPr>
        <w:t>Clinical Assignments</w:t>
      </w:r>
    </w:p>
    <w:p w14:paraId="7BD4680D" w14:textId="72C64BE3" w:rsidR="00191FF3" w:rsidRDefault="00F00338">
      <w:pPr>
        <w:ind w:left="0" w:right="360" w:hanging="2"/>
        <w:rPr>
          <w:rFonts w:ascii="Calibri" w:eastAsia="Calibri" w:hAnsi="Calibri" w:cs="Calibri"/>
          <w:sz w:val="22"/>
          <w:szCs w:val="22"/>
        </w:rPr>
      </w:pPr>
      <w:r>
        <w:rPr>
          <w:rFonts w:ascii="Calibri" w:eastAsia="Calibri" w:hAnsi="Calibri" w:cs="Calibri"/>
          <w:sz w:val="22"/>
          <w:szCs w:val="22"/>
        </w:rPr>
        <w:t>For clinical rotations the student will be required to complete an orientation, objectives, and performance evaluation(s). The student will be evaluated by the clinical instructor</w:t>
      </w:r>
      <w:r>
        <w:rPr>
          <w:rFonts w:ascii="Calibri" w:eastAsia="Calibri" w:hAnsi="Calibri" w:cs="Calibri"/>
          <w:sz w:val="22"/>
          <w:szCs w:val="22"/>
        </w:rPr>
        <w:t xml:space="preserve"> on the student’s professional development (performance evaluation</w:t>
      </w:r>
      <w:r w:rsidR="00F86F0B">
        <w:rPr>
          <w:rFonts w:ascii="Calibri" w:eastAsia="Calibri" w:hAnsi="Calibri" w:cs="Calibri"/>
          <w:sz w:val="22"/>
          <w:szCs w:val="22"/>
        </w:rPr>
        <w:t>) unless</w:t>
      </w:r>
      <w:r>
        <w:rPr>
          <w:rFonts w:ascii="Calibri" w:eastAsia="Calibri" w:hAnsi="Calibri" w:cs="Calibri"/>
          <w:sz w:val="22"/>
          <w:szCs w:val="22"/>
        </w:rPr>
        <w:t xml:space="preserve"> prior arrangements have been made.  The student will complete the appropriate form, turn into the clinical instructor, then turn into the clinical coordinator at the designated tim</w:t>
      </w:r>
      <w:r>
        <w:rPr>
          <w:rFonts w:ascii="Calibri" w:eastAsia="Calibri" w:hAnsi="Calibri" w:cs="Calibri"/>
          <w:sz w:val="22"/>
          <w:szCs w:val="22"/>
        </w:rPr>
        <w:t xml:space="preserve">e.  Failure to turn in any forms will result in a 3% deduction off the clinical grade for the semester.  Failure to turn in any objectives within 4 weeks of completion of that rotation will result in a zero for that rotation and a 3% deduction </w:t>
      </w:r>
      <w:r w:rsidR="00F86F0B">
        <w:rPr>
          <w:rFonts w:ascii="Calibri" w:eastAsia="Calibri" w:hAnsi="Calibri" w:cs="Calibri"/>
          <w:sz w:val="22"/>
          <w:szCs w:val="22"/>
        </w:rPr>
        <w:t>off</w:t>
      </w:r>
      <w:r>
        <w:rPr>
          <w:rFonts w:ascii="Calibri" w:eastAsia="Calibri" w:hAnsi="Calibri" w:cs="Calibri"/>
          <w:sz w:val="22"/>
          <w:szCs w:val="22"/>
        </w:rPr>
        <w:t xml:space="preserve"> the c</w:t>
      </w:r>
      <w:r>
        <w:rPr>
          <w:rFonts w:ascii="Calibri" w:eastAsia="Calibri" w:hAnsi="Calibri" w:cs="Calibri"/>
          <w:sz w:val="22"/>
          <w:szCs w:val="22"/>
        </w:rPr>
        <w:t xml:space="preserve">linical grade for the semester.  All Trajecsys information or paperwork must be completed </w:t>
      </w:r>
      <w:r w:rsidR="00F86F0B">
        <w:rPr>
          <w:rFonts w:ascii="Calibri" w:eastAsia="Calibri" w:hAnsi="Calibri" w:cs="Calibri"/>
          <w:sz w:val="22"/>
          <w:szCs w:val="22"/>
        </w:rPr>
        <w:t>to</w:t>
      </w:r>
      <w:r>
        <w:rPr>
          <w:rFonts w:ascii="Calibri" w:eastAsia="Calibri" w:hAnsi="Calibri" w:cs="Calibri"/>
          <w:sz w:val="22"/>
          <w:szCs w:val="22"/>
        </w:rPr>
        <w:t xml:space="preserve"> complete course requirements.  Until course requirements are met the final grade will be </w:t>
      </w:r>
      <w:r w:rsidR="00F86F0B">
        <w:rPr>
          <w:rFonts w:ascii="Calibri" w:eastAsia="Calibri" w:hAnsi="Calibri" w:cs="Calibri"/>
          <w:sz w:val="22"/>
          <w:szCs w:val="22"/>
        </w:rPr>
        <w:t>incomplete</w:t>
      </w:r>
      <w:r>
        <w:rPr>
          <w:rFonts w:ascii="Calibri" w:eastAsia="Calibri" w:hAnsi="Calibri" w:cs="Calibri"/>
          <w:sz w:val="22"/>
          <w:szCs w:val="22"/>
        </w:rPr>
        <w:t>.</w:t>
      </w:r>
    </w:p>
    <w:p w14:paraId="1EA8A7D2" w14:textId="77777777" w:rsidR="00191FF3" w:rsidRDefault="00191FF3">
      <w:pPr>
        <w:ind w:left="0" w:right="360" w:hanging="2"/>
        <w:rPr>
          <w:rFonts w:ascii="Calibri" w:eastAsia="Calibri" w:hAnsi="Calibri" w:cs="Calibri"/>
          <w:sz w:val="22"/>
          <w:szCs w:val="22"/>
        </w:rPr>
      </w:pPr>
      <w:bookmarkStart w:id="13" w:name="_heading=h.3j2qqm3" w:colFirst="0" w:colLast="0"/>
      <w:bookmarkEnd w:id="13"/>
    </w:p>
    <w:p w14:paraId="473AE8BF" w14:textId="77777777" w:rsidR="00191FF3" w:rsidRDefault="00191FF3">
      <w:pPr>
        <w:pStyle w:val="Heading2"/>
        <w:ind w:left="0" w:hanging="2"/>
        <w:rPr>
          <w:rFonts w:ascii="Calibri" w:eastAsia="Calibri" w:hAnsi="Calibri" w:cs="Calibri"/>
          <w:sz w:val="22"/>
          <w:szCs w:val="22"/>
        </w:rPr>
      </w:pPr>
    </w:p>
    <w:p w14:paraId="39FFCFD6" w14:textId="77777777" w:rsidR="00191FF3" w:rsidRDefault="00191FF3">
      <w:pPr>
        <w:ind w:left="0" w:hanging="2"/>
      </w:pPr>
    </w:p>
    <w:p w14:paraId="45106946"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Clinical Education Sites</w:t>
      </w:r>
    </w:p>
    <w:p w14:paraId="21A37215" w14:textId="77777777" w:rsidR="00191FF3" w:rsidRDefault="00191FF3">
      <w:pPr>
        <w:ind w:left="0" w:hanging="2"/>
      </w:pPr>
    </w:p>
    <w:tbl>
      <w:tblPr>
        <w:tblStyle w:val="aa"/>
        <w:tblW w:w="4515" w:type="dxa"/>
        <w:tblInd w:w="-15" w:type="dxa"/>
        <w:tblLayout w:type="fixed"/>
        <w:tblLook w:val="0000" w:firstRow="0" w:lastRow="0" w:firstColumn="0" w:lastColumn="0" w:noHBand="0" w:noVBand="0"/>
      </w:tblPr>
      <w:tblGrid>
        <w:gridCol w:w="960"/>
        <w:gridCol w:w="1575"/>
        <w:gridCol w:w="1980"/>
      </w:tblGrid>
      <w:tr w:rsidR="00191FF3" w14:paraId="7B7A1BD8" w14:textId="77777777">
        <w:trPr>
          <w:trHeight w:val="255"/>
        </w:trPr>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65C4654" w14:textId="77777777" w:rsidR="00191FF3" w:rsidRDefault="00191FF3">
            <w:pPr>
              <w:ind w:left="0" w:hanging="2"/>
              <w:rPr>
                <w:rFonts w:ascii="Calibri" w:eastAsia="Calibri" w:hAnsi="Calibri" w:cs="Calibri"/>
                <w:sz w:val="22"/>
                <w:szCs w:val="22"/>
              </w:rPr>
            </w:pPr>
          </w:p>
        </w:tc>
        <w:tc>
          <w:tcPr>
            <w:tcW w:w="157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6D02CEEB" w14:textId="77777777" w:rsidR="00191FF3" w:rsidRDefault="00191FF3">
            <w:pPr>
              <w:ind w:left="0" w:hanging="2"/>
              <w:rPr>
                <w:rFonts w:ascii="Calibri" w:eastAsia="Calibri" w:hAnsi="Calibri" w:cs="Calibri"/>
                <w:sz w:val="22"/>
                <w:szCs w:val="22"/>
              </w:rPr>
            </w:pPr>
          </w:p>
        </w:tc>
        <w:tc>
          <w:tcPr>
            <w:tcW w:w="19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1FC8F560" w14:textId="77777777" w:rsidR="00191FF3" w:rsidRDefault="00191FF3">
            <w:pPr>
              <w:ind w:left="0" w:hanging="2"/>
              <w:rPr>
                <w:rFonts w:ascii="Calibri" w:eastAsia="Calibri" w:hAnsi="Calibri" w:cs="Calibri"/>
                <w:sz w:val="22"/>
                <w:szCs w:val="22"/>
              </w:rPr>
            </w:pPr>
          </w:p>
        </w:tc>
      </w:tr>
      <w:tr w:rsidR="00191FF3" w14:paraId="00E5E340"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168B219C" w14:textId="77777777" w:rsidR="00191FF3" w:rsidRDefault="00F00338">
            <w:pPr>
              <w:ind w:left="0" w:hanging="2"/>
              <w:rPr>
                <w:rFonts w:ascii="Calibri" w:eastAsia="Calibri" w:hAnsi="Calibri" w:cs="Calibri"/>
                <w:sz w:val="22"/>
                <w:szCs w:val="22"/>
              </w:rPr>
            </w:pPr>
            <w:r>
              <w:rPr>
                <w:rFonts w:ascii="Calibri" w:eastAsia="Calibri" w:hAnsi="Calibri" w:cs="Calibri"/>
                <w:b/>
                <w:sz w:val="22"/>
                <w:szCs w:val="22"/>
              </w:rPr>
              <w:t>Miles</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72952620" w14:textId="77777777" w:rsidR="00191FF3" w:rsidRDefault="00F00338">
            <w:pPr>
              <w:ind w:left="0" w:hanging="2"/>
              <w:rPr>
                <w:rFonts w:ascii="Calibri" w:eastAsia="Calibri" w:hAnsi="Calibri" w:cs="Calibri"/>
                <w:sz w:val="22"/>
                <w:szCs w:val="22"/>
              </w:rPr>
            </w:pPr>
            <w:r>
              <w:rPr>
                <w:rFonts w:ascii="Calibri" w:eastAsia="Calibri" w:hAnsi="Calibri" w:cs="Calibri"/>
                <w:b/>
                <w:sz w:val="22"/>
                <w:szCs w:val="22"/>
              </w:rPr>
              <w:t>City</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5EE48C44" w14:textId="77777777" w:rsidR="00191FF3" w:rsidRDefault="00F00338">
            <w:pPr>
              <w:ind w:left="0" w:hanging="2"/>
              <w:rPr>
                <w:rFonts w:ascii="Calibri" w:eastAsia="Calibri" w:hAnsi="Calibri" w:cs="Calibri"/>
                <w:sz w:val="22"/>
                <w:szCs w:val="22"/>
              </w:rPr>
            </w:pPr>
            <w:r>
              <w:rPr>
                <w:rFonts w:ascii="Calibri" w:eastAsia="Calibri" w:hAnsi="Calibri" w:cs="Calibri"/>
                <w:b/>
                <w:sz w:val="22"/>
                <w:szCs w:val="22"/>
              </w:rPr>
              <w:t>Time to drive</w:t>
            </w:r>
          </w:p>
        </w:tc>
      </w:tr>
      <w:tr w:rsidR="00191FF3" w14:paraId="58BBAB17"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0E4BB9DD"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8</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0A25FBD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Crystal City</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6E3A96E4"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20 minutes</w:t>
            </w:r>
          </w:p>
        </w:tc>
      </w:tr>
      <w:tr w:rsidR="00191FF3" w14:paraId="72C5212E"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329F762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25</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2A83DBF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Potosi</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1F9A052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45 minutes</w:t>
            </w:r>
          </w:p>
        </w:tc>
      </w:tr>
      <w:tr w:rsidR="00191FF3" w14:paraId="0B4F6F2D"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0F96C46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23</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25F912B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Fenton</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5F4F968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30 minutes</w:t>
            </w:r>
          </w:p>
        </w:tc>
      </w:tr>
      <w:tr w:rsidR="00191FF3" w14:paraId="14FC938F"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0168BD8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20-45</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2A3CD0D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Various St. Louis Locations</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7A25BE2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40 minutes</w:t>
            </w:r>
          </w:p>
        </w:tc>
      </w:tr>
      <w:tr w:rsidR="00191FF3" w14:paraId="4E38859E"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38B5856E"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36</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26CC9472"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Richmond Heights</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116797D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45 minutes</w:t>
            </w:r>
          </w:p>
        </w:tc>
      </w:tr>
      <w:tr w:rsidR="00191FF3" w14:paraId="76FAFC6C"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696AE3ED"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43</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44B6D9A8"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Bridgeton</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35C8E4B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51 minutes</w:t>
            </w:r>
          </w:p>
        </w:tc>
      </w:tr>
      <w:tr w:rsidR="00191FF3" w14:paraId="07C2874F" w14:textId="77777777">
        <w:trPr>
          <w:trHeight w:val="237"/>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15B2A111"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45</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00D9B6F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St. Charles</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3B4CAE2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54 minutes </w:t>
            </w:r>
          </w:p>
        </w:tc>
      </w:tr>
      <w:tr w:rsidR="00191FF3" w14:paraId="2F9407D7"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4CCD9EEA"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46</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0756603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O’Fallon</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17B5ABF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56 minutes</w:t>
            </w:r>
          </w:p>
        </w:tc>
      </w:tr>
      <w:tr w:rsidR="00191FF3" w14:paraId="014C1D1B" w14:textId="77777777">
        <w:trPr>
          <w:trHeight w:val="255"/>
        </w:trPr>
        <w:tc>
          <w:tcPr>
            <w:tcW w:w="960"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5CFD9167"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50</w:t>
            </w:r>
          </w:p>
        </w:tc>
        <w:tc>
          <w:tcPr>
            <w:tcW w:w="1575" w:type="dxa"/>
            <w:tcBorders>
              <w:top w:val="nil"/>
              <w:left w:val="nil"/>
              <w:bottom w:val="single" w:sz="4" w:space="0" w:color="000000"/>
              <w:right w:val="single" w:sz="4" w:space="0" w:color="000000"/>
            </w:tcBorders>
            <w:tcMar>
              <w:top w:w="15" w:type="dxa"/>
              <w:left w:w="15" w:type="dxa"/>
              <w:bottom w:w="0" w:type="dxa"/>
              <w:right w:w="15" w:type="dxa"/>
            </w:tcMar>
          </w:tcPr>
          <w:p w14:paraId="06C01582"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Farmington</w:t>
            </w:r>
          </w:p>
        </w:tc>
        <w:tc>
          <w:tcPr>
            <w:tcW w:w="1980" w:type="dxa"/>
            <w:tcBorders>
              <w:top w:val="nil"/>
              <w:left w:val="nil"/>
              <w:bottom w:val="single" w:sz="4" w:space="0" w:color="000000"/>
              <w:right w:val="single" w:sz="4" w:space="0" w:color="000000"/>
            </w:tcBorders>
            <w:tcMar>
              <w:top w:w="15" w:type="dxa"/>
              <w:left w:w="15" w:type="dxa"/>
              <w:bottom w:w="0" w:type="dxa"/>
              <w:right w:w="15" w:type="dxa"/>
            </w:tcMar>
          </w:tcPr>
          <w:p w14:paraId="1205BDB9"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60 minutes</w:t>
            </w:r>
          </w:p>
        </w:tc>
      </w:tr>
      <w:tr w:rsidR="00191FF3" w14:paraId="53768150" w14:textId="77777777">
        <w:trPr>
          <w:trHeight w:val="255"/>
        </w:trPr>
        <w:tc>
          <w:tcPr>
            <w:tcW w:w="9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0053F71"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60</w:t>
            </w:r>
          </w:p>
        </w:tc>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45FB974"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Lake St. Louis</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75A6F8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1 hour 9 minutes</w:t>
            </w:r>
          </w:p>
        </w:tc>
      </w:tr>
      <w:tr w:rsidR="00191FF3" w14:paraId="5D11EA27" w14:textId="77777777">
        <w:trPr>
          <w:trHeight w:val="255"/>
        </w:trPr>
        <w:tc>
          <w:tcPr>
            <w:tcW w:w="9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44BB508"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72</w:t>
            </w:r>
          </w:p>
        </w:tc>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76C94A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Troy</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B8F8C9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1 hour 20 minutes</w:t>
            </w:r>
          </w:p>
        </w:tc>
      </w:tr>
      <w:tr w:rsidR="00191FF3" w14:paraId="69155A33" w14:textId="77777777">
        <w:trPr>
          <w:trHeight w:val="255"/>
        </w:trPr>
        <w:tc>
          <w:tcPr>
            <w:tcW w:w="9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350BDD3"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91</w:t>
            </w:r>
          </w:p>
        </w:tc>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B8F117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Cape Girardeau</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A9D8C1F"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1 hour 30 minutes</w:t>
            </w:r>
          </w:p>
        </w:tc>
      </w:tr>
      <w:tr w:rsidR="00191FF3" w14:paraId="1323EC72" w14:textId="77777777">
        <w:trPr>
          <w:trHeight w:val="312"/>
        </w:trPr>
        <w:tc>
          <w:tcPr>
            <w:tcW w:w="9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33247AB"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110</w:t>
            </w:r>
          </w:p>
        </w:tc>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AF44F99"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Louisiana</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399E90C0"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2 hours</w:t>
            </w:r>
          </w:p>
        </w:tc>
      </w:tr>
    </w:tbl>
    <w:p w14:paraId="64328AF5"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sz w:val="22"/>
          <w:szCs w:val="22"/>
        </w:rPr>
      </w:pPr>
    </w:p>
    <w:p w14:paraId="0209C607"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Clinical education rotations will occur at the following sites. Other sites may be added to give additional depth to student education. </w:t>
      </w:r>
    </w:p>
    <w:p w14:paraId="4BFEB908" w14:textId="77777777" w:rsidR="00191FF3" w:rsidRDefault="00191FF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60D547C" w14:textId="77777777"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Due to the small size of the facility, or the presence of students from other Radiologic Technology programs, there will be only one student at a time at many of these facilities. The technologists and staff at the facilities will make every effort to welc</w:t>
      </w:r>
      <w:r>
        <w:rPr>
          <w:rFonts w:ascii="Calibri" w:eastAsia="Calibri" w:hAnsi="Calibri" w:cs="Calibri"/>
          <w:color w:val="000000"/>
          <w:sz w:val="22"/>
          <w:szCs w:val="22"/>
        </w:rPr>
        <w:t>ome students and make students feel comfortable. However, students should realize that congeniality is a two-way street. The friendlier and more outgoing a student is, the warmer reception the student will receive in return.</w:t>
      </w:r>
    </w:p>
    <w:p w14:paraId="486EC4BB"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5C7E0FCD"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6B310B74"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53915521"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097BB3B9"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69AA86C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4E01D144"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p>
    <w:p w14:paraId="36C60E65"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4" w:name="_heading=h.gqdvokun9ky9" w:colFirst="0" w:colLast="0"/>
      <w:bookmarkEnd w:id="14"/>
    </w:p>
    <w:p w14:paraId="672319B9"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5" w:name="_heading=h.68jygeoe7wy" w:colFirst="0" w:colLast="0"/>
      <w:bookmarkEnd w:id="15"/>
    </w:p>
    <w:p w14:paraId="489EB0A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6" w:name="_heading=h.4f3kqotfob9b" w:colFirst="0" w:colLast="0"/>
      <w:bookmarkEnd w:id="16"/>
    </w:p>
    <w:p w14:paraId="0AEC372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7" w:name="_heading=h.frde38ikj6jj" w:colFirst="0" w:colLast="0"/>
      <w:bookmarkEnd w:id="17"/>
    </w:p>
    <w:p w14:paraId="230CEBB9"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8" w:name="_heading=h.heku7a654xzu" w:colFirst="0" w:colLast="0"/>
      <w:bookmarkEnd w:id="18"/>
    </w:p>
    <w:p w14:paraId="41BBEB27"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19" w:name="_heading=h.qvupqrn8bcm" w:colFirst="0" w:colLast="0"/>
      <w:bookmarkEnd w:id="19"/>
    </w:p>
    <w:p w14:paraId="613913ED"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0" w:name="_heading=h.u7rt87dpwh6j" w:colFirst="0" w:colLast="0"/>
      <w:bookmarkEnd w:id="20"/>
    </w:p>
    <w:p w14:paraId="65BE665A"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1" w:name="_heading=h.c70yu3s167qm" w:colFirst="0" w:colLast="0"/>
      <w:bookmarkEnd w:id="21"/>
    </w:p>
    <w:p w14:paraId="5469832E"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2" w:name="_heading=h.u0sskjyubb44" w:colFirst="0" w:colLast="0"/>
      <w:bookmarkEnd w:id="22"/>
    </w:p>
    <w:p w14:paraId="6EDA588B"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3" w:name="_heading=h.ipittbwowncc" w:colFirst="0" w:colLast="0"/>
      <w:bookmarkEnd w:id="23"/>
    </w:p>
    <w:p w14:paraId="4983CEB9"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4" w:name="_heading=h.f4um7myq3fsw" w:colFirst="0" w:colLast="0"/>
      <w:bookmarkEnd w:id="24"/>
    </w:p>
    <w:p w14:paraId="609E5D5B" w14:textId="77777777" w:rsidR="00191FF3" w:rsidRDefault="00191FF3">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rPr>
          <w:rFonts w:ascii="Calibri" w:eastAsia="Calibri" w:hAnsi="Calibri" w:cs="Calibri"/>
          <w:sz w:val="22"/>
          <w:szCs w:val="22"/>
        </w:rPr>
      </w:pPr>
      <w:bookmarkStart w:id="25" w:name="_heading=h.5ssky6x3c11b" w:colFirst="0" w:colLast="0"/>
      <w:bookmarkEnd w:id="25"/>
    </w:p>
    <w:p w14:paraId="0ECE5C5B" w14:textId="77777777" w:rsidR="00191FF3" w:rsidRDefault="00F00338">
      <w:pPr>
        <w:pStyle w:val="Heading2"/>
        <w:ind w:left="0" w:hanging="2"/>
        <w:rPr>
          <w:rFonts w:ascii="Calibri" w:eastAsia="Calibri" w:hAnsi="Calibri" w:cs="Calibri"/>
          <w:sz w:val="22"/>
          <w:szCs w:val="22"/>
        </w:rPr>
      </w:pPr>
      <w:bookmarkStart w:id="26" w:name="_heading=h.a2ajyqhqivuf" w:colFirst="0" w:colLast="0"/>
      <w:bookmarkEnd w:id="26"/>
      <w:r>
        <w:rPr>
          <w:rFonts w:ascii="Calibri" w:eastAsia="Calibri" w:hAnsi="Calibri" w:cs="Calibri"/>
          <w:sz w:val="22"/>
          <w:szCs w:val="22"/>
        </w:rPr>
        <w:lastRenderedPageBreak/>
        <w:t>Regulations Governing Clinical Assignment</w:t>
      </w:r>
    </w:p>
    <w:p w14:paraId="1DB9C935" w14:textId="4BE2705F" w:rsidR="00191FF3" w:rsidRPr="00F86F0B" w:rsidRDefault="00F00338" w:rsidP="00F86F0B">
      <w:pPr>
        <w:pStyle w:val="ListParagraph"/>
        <w:numPr>
          <w:ilvl w:val="0"/>
          <w:numId w:val="7"/>
        </w:numPr>
        <w:pBdr>
          <w:top w:val="nil"/>
          <w:left w:val="nil"/>
          <w:bottom w:val="nil"/>
          <w:right w:val="nil"/>
          <w:between w:val="nil"/>
        </w:pBdr>
        <w:tabs>
          <w:tab w:val="left" w:pos="720"/>
        </w:tabs>
        <w:spacing w:before="120" w:after="120" w:line="240" w:lineRule="auto"/>
        <w:ind w:leftChars="0" w:firstLineChars="0"/>
        <w:rPr>
          <w:rFonts w:ascii="Calibri" w:eastAsia="Calibri" w:hAnsi="Calibri" w:cs="Calibri"/>
          <w:color w:val="000000"/>
          <w:sz w:val="22"/>
          <w:szCs w:val="22"/>
        </w:rPr>
      </w:pPr>
      <w:r w:rsidRPr="00F86F0B">
        <w:rPr>
          <w:rFonts w:ascii="Calibri" w:eastAsia="Calibri" w:hAnsi="Calibri" w:cs="Calibri"/>
          <w:color w:val="000000"/>
          <w:sz w:val="22"/>
          <w:szCs w:val="22"/>
        </w:rPr>
        <w:t>The student will be supervised in the clinical area by the Clinical Instructor and by the staff radiographers and is ultimately responsible to the Program Director.</w:t>
      </w:r>
    </w:p>
    <w:p w14:paraId="7B68A7EE"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Students are expected to report promptly at the d</w:t>
      </w:r>
      <w:r w:rsidRPr="00F86F0B">
        <w:rPr>
          <w:rFonts w:ascii="Calibri" w:eastAsia="Calibri" w:hAnsi="Calibri" w:cs="Calibri"/>
          <w:sz w:val="22"/>
          <w:szCs w:val="22"/>
        </w:rPr>
        <w:t>esignated time to the staff radiographer in their assigned clinical rotation area.</w:t>
      </w:r>
    </w:p>
    <w:p w14:paraId="78FF3FB5"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Students must remain in their assigned clinical rotation area and may not leave the rotation area or department without notification and permission of the supervision staff </w:t>
      </w:r>
      <w:r w:rsidRPr="00F86F0B">
        <w:rPr>
          <w:rFonts w:ascii="Calibri" w:eastAsia="Calibri" w:hAnsi="Calibri" w:cs="Calibri"/>
          <w:sz w:val="22"/>
          <w:szCs w:val="22"/>
        </w:rPr>
        <w:t>radiographer.</w:t>
      </w:r>
    </w:p>
    <w:p w14:paraId="733BF278" w14:textId="396B5328"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Students are responsible </w:t>
      </w:r>
      <w:r w:rsidR="00F86F0B" w:rsidRPr="00F86F0B">
        <w:rPr>
          <w:rFonts w:ascii="Calibri" w:eastAsia="Calibri" w:hAnsi="Calibri" w:cs="Calibri"/>
          <w:sz w:val="22"/>
          <w:szCs w:val="22"/>
        </w:rPr>
        <w:t>for achieving</w:t>
      </w:r>
      <w:r w:rsidRPr="00F86F0B">
        <w:rPr>
          <w:rFonts w:ascii="Calibri" w:eastAsia="Calibri" w:hAnsi="Calibri" w:cs="Calibri"/>
          <w:sz w:val="22"/>
          <w:szCs w:val="22"/>
        </w:rPr>
        <w:t xml:space="preserve"> their clinical performance competencies.</w:t>
      </w:r>
    </w:p>
    <w:p w14:paraId="5DD1DF33" w14:textId="07669E06"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Students in the clinical site needing assistance from program faculty may call </w:t>
      </w:r>
      <w:r w:rsidR="00980343" w:rsidRPr="00F86F0B">
        <w:rPr>
          <w:rFonts w:ascii="Calibri" w:eastAsia="Calibri" w:hAnsi="Calibri" w:cs="Calibri"/>
          <w:sz w:val="22"/>
          <w:szCs w:val="22"/>
        </w:rPr>
        <w:t>Jefferson</w:t>
      </w:r>
      <w:r w:rsidRPr="00F86F0B">
        <w:rPr>
          <w:rFonts w:ascii="Calibri" w:eastAsia="Calibri" w:hAnsi="Calibri" w:cs="Calibri"/>
          <w:sz w:val="22"/>
          <w:szCs w:val="22"/>
        </w:rPr>
        <w:t xml:space="preserve"> College at (636) 481-3497 Clinical Coo</w:t>
      </w:r>
      <w:r w:rsidRPr="00F86F0B">
        <w:rPr>
          <w:rFonts w:ascii="Calibri" w:eastAsia="Calibri" w:hAnsi="Calibri" w:cs="Calibri"/>
          <w:sz w:val="22"/>
          <w:szCs w:val="22"/>
        </w:rPr>
        <w:t xml:space="preserve">rdinator </w:t>
      </w:r>
      <w:r w:rsidRPr="00F86F0B">
        <w:rPr>
          <w:rFonts w:ascii="Calibri" w:eastAsia="Calibri" w:hAnsi="Calibri" w:cs="Calibri"/>
          <w:sz w:val="22"/>
          <w:szCs w:val="22"/>
        </w:rPr>
        <w:t>or (636) 481- 352</w:t>
      </w:r>
      <w:r w:rsidR="00F86F0B">
        <w:rPr>
          <w:rFonts w:ascii="Calibri" w:eastAsia="Calibri" w:hAnsi="Calibri" w:cs="Calibri"/>
          <w:sz w:val="22"/>
          <w:szCs w:val="22"/>
        </w:rPr>
        <w:t>3</w:t>
      </w:r>
      <w:r w:rsidRPr="00F86F0B">
        <w:rPr>
          <w:rFonts w:ascii="Calibri" w:eastAsia="Calibri" w:hAnsi="Calibri" w:cs="Calibri"/>
          <w:sz w:val="22"/>
          <w:szCs w:val="22"/>
        </w:rPr>
        <w:t xml:space="preserve"> </w:t>
      </w:r>
      <w:r w:rsidRPr="00F86F0B">
        <w:rPr>
          <w:rFonts w:ascii="Calibri" w:eastAsia="Calibri" w:hAnsi="Calibri" w:cs="Calibri"/>
          <w:sz w:val="22"/>
          <w:szCs w:val="22"/>
        </w:rPr>
        <w:t>Direct</w:t>
      </w:r>
      <w:r w:rsidRPr="00F86F0B">
        <w:rPr>
          <w:rFonts w:ascii="Calibri" w:eastAsia="Calibri" w:hAnsi="Calibri" w:cs="Calibri"/>
          <w:sz w:val="22"/>
          <w:szCs w:val="22"/>
        </w:rPr>
        <w:t>or</w:t>
      </w:r>
      <w:r w:rsidRPr="00F86F0B">
        <w:rPr>
          <w:rFonts w:ascii="Calibri" w:eastAsia="Calibri" w:hAnsi="Calibri" w:cs="Calibri"/>
          <w:sz w:val="22"/>
          <w:szCs w:val="22"/>
        </w:rPr>
        <w:t xml:space="preserve"> or (636) 481-3466</w:t>
      </w:r>
      <w:r w:rsidRPr="00F86F0B">
        <w:rPr>
          <w:rFonts w:ascii="Calibri" w:eastAsia="Calibri" w:hAnsi="Calibri" w:cs="Calibri"/>
          <w:sz w:val="22"/>
          <w:szCs w:val="22"/>
        </w:rPr>
        <w:t xml:space="preserve"> Administrative Specialist. </w:t>
      </w:r>
    </w:p>
    <w:p w14:paraId="576CA03C" w14:textId="34B6CB3E" w:rsidR="00191FF3" w:rsidRPr="00F86F0B" w:rsidRDefault="00F00338" w:rsidP="00F86F0B">
      <w:pPr>
        <w:pStyle w:val="ListParagraph"/>
        <w:numPr>
          <w:ilvl w:val="0"/>
          <w:numId w:val="7"/>
        </w:numPr>
        <w:pBdr>
          <w:top w:val="nil"/>
          <w:left w:val="nil"/>
          <w:bottom w:val="nil"/>
          <w:right w:val="nil"/>
          <w:between w:val="nil"/>
        </w:pBdr>
        <w:tabs>
          <w:tab w:val="left" w:pos="720"/>
        </w:tabs>
        <w:spacing w:before="120" w:after="120" w:line="240" w:lineRule="auto"/>
        <w:ind w:leftChars="0" w:firstLineChars="0"/>
        <w:rPr>
          <w:rFonts w:ascii="Calibri" w:eastAsia="Calibri" w:hAnsi="Calibri" w:cs="Calibri"/>
          <w:color w:val="000000"/>
          <w:sz w:val="22"/>
          <w:szCs w:val="22"/>
        </w:rPr>
      </w:pPr>
      <w:r w:rsidRPr="00F86F0B">
        <w:rPr>
          <w:rFonts w:ascii="Calibri" w:eastAsia="Calibri" w:hAnsi="Calibri" w:cs="Calibri"/>
          <w:color w:val="000000"/>
          <w:sz w:val="22"/>
          <w:szCs w:val="22"/>
        </w:rPr>
        <w:t xml:space="preserve">The Clinical Instructor may send a student home if he/she is not in </w:t>
      </w:r>
      <w:r w:rsidR="00980343" w:rsidRPr="00F86F0B">
        <w:rPr>
          <w:rFonts w:ascii="Calibri" w:eastAsia="Calibri" w:hAnsi="Calibri" w:cs="Calibri"/>
          <w:color w:val="000000"/>
          <w:sz w:val="22"/>
          <w:szCs w:val="22"/>
        </w:rPr>
        <w:t>an approved</w:t>
      </w:r>
      <w:r w:rsidRPr="00F86F0B">
        <w:rPr>
          <w:rFonts w:ascii="Calibri" w:eastAsia="Calibri" w:hAnsi="Calibri" w:cs="Calibri"/>
          <w:color w:val="000000"/>
          <w:sz w:val="22"/>
          <w:szCs w:val="22"/>
        </w:rPr>
        <w:t xml:space="preserve"> uniform (</w:t>
      </w:r>
      <w:r w:rsidRPr="00F86F0B">
        <w:rPr>
          <w:rFonts w:ascii="Calibri" w:eastAsia="Calibri" w:hAnsi="Calibri" w:cs="Calibri"/>
          <w:sz w:val="22"/>
          <w:szCs w:val="22"/>
        </w:rPr>
        <w:t>s</w:t>
      </w:r>
      <w:r w:rsidRPr="00F86F0B">
        <w:rPr>
          <w:rFonts w:ascii="Calibri" w:eastAsia="Calibri" w:hAnsi="Calibri" w:cs="Calibri"/>
          <w:color w:val="000000"/>
          <w:sz w:val="22"/>
          <w:szCs w:val="22"/>
        </w:rPr>
        <w:t>ee dress code).</w:t>
      </w:r>
    </w:p>
    <w:p w14:paraId="7D4C0F89" w14:textId="65C2DBB2"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At no time shall a student be given a clinical assignment or academic instruction </w:t>
      </w:r>
      <w:r w:rsidR="00980343" w:rsidRPr="00F86F0B">
        <w:rPr>
          <w:rFonts w:ascii="Calibri" w:eastAsia="Calibri" w:hAnsi="Calibri" w:cs="Calibri"/>
          <w:sz w:val="22"/>
          <w:szCs w:val="22"/>
        </w:rPr>
        <w:t>more than</w:t>
      </w:r>
      <w:r w:rsidRPr="00F86F0B">
        <w:rPr>
          <w:rFonts w:ascii="Calibri" w:eastAsia="Calibri" w:hAnsi="Calibri" w:cs="Calibri"/>
          <w:sz w:val="22"/>
          <w:szCs w:val="22"/>
        </w:rPr>
        <w:t xml:space="preserve"> forty hours per week or 10 hours per day.</w:t>
      </w:r>
    </w:p>
    <w:p w14:paraId="69FCF0A1"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Students will perform in the clinical area under the direct supervision of the staff radiographer while achieving speci</w:t>
      </w:r>
      <w:r w:rsidRPr="00F86F0B">
        <w:rPr>
          <w:rFonts w:ascii="Calibri" w:eastAsia="Calibri" w:hAnsi="Calibri" w:cs="Calibri"/>
          <w:sz w:val="22"/>
          <w:szCs w:val="22"/>
        </w:rPr>
        <w:t>fic competencies.  The students may be under indirect supervision by a staff radiographer while performing previously achieved competencies and under direct supervision when repeating exams.</w:t>
      </w:r>
    </w:p>
    <w:p w14:paraId="27A8460D"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Students are not permitted to accept gratuities.</w:t>
      </w:r>
    </w:p>
    <w:p w14:paraId="7D943A55"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Information acqu</w:t>
      </w:r>
      <w:r w:rsidRPr="00F86F0B">
        <w:rPr>
          <w:rFonts w:ascii="Calibri" w:eastAsia="Calibri" w:hAnsi="Calibri" w:cs="Calibri"/>
          <w:sz w:val="22"/>
          <w:szCs w:val="22"/>
        </w:rPr>
        <w:t xml:space="preserve">ired about the diagnosis, prognosis or personal life of any patient is confidential information and must not be discussed at any time, in public or private with the patient or any member of his or her family.  </w:t>
      </w:r>
    </w:p>
    <w:p w14:paraId="3A8ED85F"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Students are to refrain from personal convers</w:t>
      </w:r>
      <w:r w:rsidRPr="00F86F0B">
        <w:rPr>
          <w:rFonts w:ascii="Calibri" w:eastAsia="Calibri" w:hAnsi="Calibri" w:cs="Calibri"/>
          <w:sz w:val="22"/>
          <w:szCs w:val="22"/>
        </w:rPr>
        <w:t>ation or remarks while in the patient areas.</w:t>
      </w:r>
    </w:p>
    <w:p w14:paraId="150F9A58"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Students who are involved in or witness any unusual incident during school or clinical hours are to immediately report the incident to the Clinical Coordinator.</w:t>
      </w:r>
    </w:p>
    <w:p w14:paraId="12A0CFAE" w14:textId="5E0085C2"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Students are responsible for </w:t>
      </w:r>
      <w:r w:rsidR="00980343" w:rsidRPr="00F86F0B">
        <w:rPr>
          <w:rFonts w:ascii="Calibri" w:eastAsia="Calibri" w:hAnsi="Calibri" w:cs="Calibri"/>
          <w:sz w:val="22"/>
          <w:szCs w:val="22"/>
        </w:rPr>
        <w:t>the completion</w:t>
      </w:r>
      <w:r w:rsidRPr="00F86F0B">
        <w:rPr>
          <w:rFonts w:ascii="Calibri" w:eastAsia="Calibri" w:hAnsi="Calibri" w:cs="Calibri"/>
          <w:sz w:val="22"/>
          <w:szCs w:val="22"/>
        </w:rPr>
        <w:t xml:space="preserve"> of patient</w:t>
      </w:r>
      <w:r w:rsidRPr="00F86F0B">
        <w:rPr>
          <w:rFonts w:ascii="Calibri" w:eastAsia="Calibri" w:hAnsi="Calibri" w:cs="Calibri"/>
          <w:sz w:val="22"/>
          <w:szCs w:val="22"/>
        </w:rPr>
        <w:t xml:space="preserve"> history forms prior to radiographic examinations.</w:t>
      </w:r>
    </w:p>
    <w:p w14:paraId="3E4BF20B"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If a patient reveals a possible pregnancy, the student is to consult his/her assigned technologist prior to taking the radiographs.</w:t>
      </w:r>
    </w:p>
    <w:p w14:paraId="029173CE" w14:textId="77777777" w:rsidR="00191FF3" w:rsidRPr="00F86F0B" w:rsidRDefault="00F00338" w:rsidP="00F86F0B">
      <w:pPr>
        <w:pStyle w:val="ListParagraph"/>
        <w:numPr>
          <w:ilvl w:val="0"/>
          <w:numId w:val="7"/>
        </w:numPr>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Students must never leave a patient unattended.  </w:t>
      </w:r>
    </w:p>
    <w:p w14:paraId="21145737" w14:textId="362180D2" w:rsidR="00191FF3" w:rsidRPr="00F86F0B" w:rsidRDefault="00F00338" w:rsidP="00F86F0B">
      <w:pPr>
        <w:pStyle w:val="ListParagraph"/>
        <w:numPr>
          <w:ilvl w:val="0"/>
          <w:numId w:val="7"/>
        </w:numPr>
        <w:tabs>
          <w:tab w:val="left" w:pos="720"/>
        </w:tabs>
        <w:spacing w:before="120" w:after="120"/>
        <w:ind w:leftChars="0" w:firstLineChars="0"/>
        <w:rPr>
          <w:rFonts w:ascii="Calibri" w:eastAsia="Calibri" w:hAnsi="Calibri" w:cs="Calibri"/>
          <w:sz w:val="22"/>
          <w:szCs w:val="22"/>
        </w:rPr>
      </w:pPr>
      <w:r w:rsidRPr="00F86F0B">
        <w:rPr>
          <w:rFonts w:ascii="Calibri" w:eastAsia="Calibri" w:hAnsi="Calibri" w:cs="Calibri"/>
          <w:sz w:val="22"/>
          <w:szCs w:val="22"/>
        </w:rPr>
        <w:t xml:space="preserve">In accordance with the </w:t>
      </w:r>
      <w:r w:rsidRPr="00F86F0B">
        <w:rPr>
          <w:rFonts w:ascii="Calibri" w:eastAsia="Calibri" w:hAnsi="Calibri" w:cs="Calibri"/>
          <w:sz w:val="22"/>
          <w:szCs w:val="22"/>
        </w:rPr>
        <w:t>National Council on Radiation Protection Report #48, "no persons shall be employed specifically to hold patients, nor shall members of the Radiology Department who are classified as radiation workers, be asked to do so." A student within the Radiologic Tec</w:t>
      </w:r>
      <w:r w:rsidRPr="00F86F0B">
        <w:rPr>
          <w:rFonts w:ascii="Calibri" w:eastAsia="Calibri" w:hAnsi="Calibri" w:cs="Calibri"/>
          <w:sz w:val="22"/>
          <w:szCs w:val="22"/>
        </w:rPr>
        <w:t>hnology program shall not be made to hold or restrain patients during radiographic exposures.  For cases necessitating the restraint of a patient during an exposure, the student may assist voluntarily.  If the patient must be held during the exposure, such</w:t>
      </w:r>
      <w:r w:rsidRPr="00F86F0B">
        <w:rPr>
          <w:rFonts w:ascii="Calibri" w:eastAsia="Calibri" w:hAnsi="Calibri" w:cs="Calibri"/>
          <w:sz w:val="22"/>
          <w:szCs w:val="22"/>
        </w:rPr>
        <w:t xml:space="preserve"> persons shall be provided with protective aprons and gloves and be positioned such that the useful beam does not strike any part of the holder's body. In instances where patient restraining must be used, the student, under the direction of the technologis</w:t>
      </w:r>
      <w:r w:rsidRPr="00F86F0B">
        <w:rPr>
          <w:rFonts w:ascii="Calibri" w:eastAsia="Calibri" w:hAnsi="Calibri" w:cs="Calibri"/>
          <w:sz w:val="22"/>
          <w:szCs w:val="22"/>
        </w:rPr>
        <w:t xml:space="preserve">t, is encouraged to employ restraining devices such as tape, sandbags, sheets, etc.  </w:t>
      </w:r>
      <w:r w:rsidR="00980343" w:rsidRPr="00F86F0B">
        <w:rPr>
          <w:rFonts w:ascii="Calibri" w:eastAsia="Calibri" w:hAnsi="Calibri" w:cs="Calibri"/>
          <w:sz w:val="22"/>
          <w:szCs w:val="22"/>
        </w:rPr>
        <w:t>If</w:t>
      </w:r>
      <w:r w:rsidRPr="00F86F0B">
        <w:rPr>
          <w:rFonts w:ascii="Calibri" w:eastAsia="Calibri" w:hAnsi="Calibri" w:cs="Calibri"/>
          <w:sz w:val="22"/>
          <w:szCs w:val="22"/>
        </w:rPr>
        <w:t xml:space="preserve"> these devices fail, students are encouraged to solicit the assistance from non-radiology </w:t>
      </w:r>
      <w:r w:rsidR="00980343" w:rsidRPr="00F86F0B">
        <w:rPr>
          <w:rFonts w:ascii="Calibri" w:eastAsia="Calibri" w:hAnsi="Calibri" w:cs="Calibri"/>
          <w:sz w:val="22"/>
          <w:szCs w:val="22"/>
        </w:rPr>
        <w:t>workers</w:t>
      </w:r>
      <w:r w:rsidRPr="00F86F0B">
        <w:rPr>
          <w:rFonts w:ascii="Calibri" w:eastAsia="Calibri" w:hAnsi="Calibri" w:cs="Calibri"/>
          <w:sz w:val="22"/>
          <w:szCs w:val="22"/>
        </w:rPr>
        <w:t xml:space="preserve"> such as aides, orderlies, nurses, clerical staff, or memb</w:t>
      </w:r>
      <w:r w:rsidRPr="00F86F0B">
        <w:rPr>
          <w:rFonts w:ascii="Calibri" w:eastAsia="Calibri" w:hAnsi="Calibri" w:cs="Calibri"/>
          <w:sz w:val="22"/>
          <w:szCs w:val="22"/>
        </w:rPr>
        <w:t xml:space="preserve">er of the patient's family.  Such </w:t>
      </w:r>
      <w:r w:rsidR="00980343" w:rsidRPr="00F86F0B">
        <w:rPr>
          <w:rFonts w:ascii="Calibri" w:eastAsia="Calibri" w:hAnsi="Calibri" w:cs="Calibri"/>
          <w:sz w:val="22"/>
          <w:szCs w:val="22"/>
        </w:rPr>
        <w:t>people</w:t>
      </w:r>
      <w:r w:rsidRPr="00F86F0B">
        <w:rPr>
          <w:rFonts w:ascii="Calibri" w:eastAsia="Calibri" w:hAnsi="Calibri" w:cs="Calibri"/>
          <w:sz w:val="22"/>
          <w:szCs w:val="22"/>
        </w:rPr>
        <w:t xml:space="preserve"> shall be provided with a protective apron and gloves and will be instructed to position themselves away from the primary beam.</w:t>
      </w:r>
    </w:p>
    <w:p w14:paraId="2462A75C" w14:textId="77777777" w:rsidR="00191FF3" w:rsidRDefault="00191FF3">
      <w:pPr>
        <w:ind w:left="0" w:hanging="2"/>
        <w:rPr>
          <w:rFonts w:ascii="Calibri" w:eastAsia="Calibri" w:hAnsi="Calibri" w:cs="Calibri"/>
          <w:sz w:val="22"/>
          <w:szCs w:val="22"/>
        </w:rPr>
      </w:pPr>
      <w:bookmarkStart w:id="27" w:name="_heading=h.1f921fo3esej" w:colFirst="0" w:colLast="0"/>
      <w:bookmarkEnd w:id="27"/>
    </w:p>
    <w:p w14:paraId="77BB3EBF" w14:textId="77777777" w:rsidR="00191FF3" w:rsidRDefault="00191FF3">
      <w:pPr>
        <w:ind w:left="0" w:hanging="2"/>
        <w:rPr>
          <w:rFonts w:ascii="Calibri" w:eastAsia="Calibri" w:hAnsi="Calibri" w:cs="Calibri"/>
          <w:sz w:val="22"/>
          <w:szCs w:val="22"/>
        </w:rPr>
      </w:pPr>
      <w:bookmarkStart w:id="28" w:name="_heading=h.5uk5rtwx3eal" w:colFirst="0" w:colLast="0"/>
      <w:bookmarkEnd w:id="28"/>
    </w:p>
    <w:p w14:paraId="65632CC8" w14:textId="77777777" w:rsidR="00191FF3" w:rsidRDefault="00191FF3">
      <w:pPr>
        <w:ind w:left="0" w:hanging="2"/>
        <w:rPr>
          <w:rFonts w:ascii="Calibri" w:eastAsia="Calibri" w:hAnsi="Calibri" w:cs="Calibri"/>
          <w:sz w:val="22"/>
          <w:szCs w:val="22"/>
        </w:rPr>
      </w:pPr>
      <w:bookmarkStart w:id="29" w:name="_heading=h.garh3s3mh7ak" w:colFirst="0" w:colLast="0"/>
      <w:bookmarkEnd w:id="29"/>
    </w:p>
    <w:p w14:paraId="4ABA86EF" w14:textId="77777777" w:rsidR="00980343" w:rsidRDefault="00980343">
      <w:pPr>
        <w:ind w:left="0" w:hanging="2"/>
        <w:rPr>
          <w:rFonts w:ascii="Calibri" w:eastAsia="Calibri" w:hAnsi="Calibri" w:cs="Calibri"/>
          <w:sz w:val="22"/>
          <w:szCs w:val="22"/>
        </w:rPr>
      </w:pPr>
    </w:p>
    <w:p w14:paraId="12C168CB" w14:textId="77777777" w:rsidR="00980343" w:rsidRDefault="00980343">
      <w:pPr>
        <w:ind w:left="0" w:hanging="2"/>
        <w:rPr>
          <w:rFonts w:ascii="Calibri" w:eastAsia="Calibri" w:hAnsi="Calibri" w:cs="Calibri"/>
          <w:sz w:val="22"/>
          <w:szCs w:val="22"/>
        </w:rPr>
      </w:pPr>
    </w:p>
    <w:p w14:paraId="7B2D50B0" w14:textId="77777777" w:rsidR="00980343" w:rsidRDefault="00980343">
      <w:pPr>
        <w:ind w:left="0" w:hanging="2"/>
        <w:rPr>
          <w:rFonts w:ascii="Calibri" w:eastAsia="Calibri" w:hAnsi="Calibri" w:cs="Calibri"/>
          <w:sz w:val="22"/>
          <w:szCs w:val="22"/>
        </w:rPr>
      </w:pPr>
    </w:p>
    <w:p w14:paraId="28B9D730"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 xml:space="preserve">Personal Dosimeters </w:t>
      </w:r>
    </w:p>
    <w:p w14:paraId="7C8120CE" w14:textId="3BEC5089"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Each </w:t>
      </w:r>
      <w:r>
        <w:rPr>
          <w:rFonts w:ascii="Calibri" w:eastAsia="Calibri" w:hAnsi="Calibri" w:cs="Calibri"/>
          <w:sz w:val="22"/>
          <w:szCs w:val="22"/>
        </w:rPr>
        <w:t>student</w:t>
      </w:r>
      <w:r>
        <w:rPr>
          <w:rFonts w:ascii="Calibri" w:eastAsia="Calibri" w:hAnsi="Calibri" w:cs="Calibri"/>
          <w:sz w:val="22"/>
          <w:szCs w:val="22"/>
        </w:rPr>
        <w:t xml:space="preserve"> will be assigned a personal dosimeter to monitor m</w:t>
      </w:r>
      <w:r>
        <w:rPr>
          <w:rFonts w:ascii="Calibri" w:eastAsia="Calibri" w:hAnsi="Calibri" w:cs="Calibri"/>
          <w:sz w:val="22"/>
          <w:szCs w:val="22"/>
        </w:rPr>
        <w:t xml:space="preserve">onthly doses of radiation.  Students are to wear the dosimeter at the collar.  If wearing a lead apron, the student should wear the dosimeter outside the lead apron at the collar level.  Every month, the student will read their dose on the Instadose app.  </w:t>
      </w:r>
      <w:r>
        <w:rPr>
          <w:rFonts w:ascii="Calibri" w:eastAsia="Calibri" w:hAnsi="Calibri" w:cs="Calibri"/>
          <w:sz w:val="22"/>
          <w:szCs w:val="22"/>
        </w:rPr>
        <w:t xml:space="preserve">If this cannot be done for any reason, it is the student’s responsibility to bring the badge to the college </w:t>
      </w:r>
      <w:proofErr w:type="gramStart"/>
      <w:r>
        <w:rPr>
          <w:rFonts w:ascii="Calibri" w:eastAsia="Calibri" w:hAnsi="Calibri" w:cs="Calibri"/>
          <w:sz w:val="22"/>
          <w:szCs w:val="22"/>
        </w:rPr>
        <w:t>on</w:t>
      </w:r>
      <w:proofErr w:type="gramEnd"/>
      <w:r>
        <w:rPr>
          <w:rFonts w:ascii="Calibri" w:eastAsia="Calibri" w:hAnsi="Calibri" w:cs="Calibri"/>
          <w:sz w:val="22"/>
          <w:szCs w:val="22"/>
        </w:rPr>
        <w:t xml:space="preserve"> the last class of the month for the Clinical Coordinator to read.  Failure to bring the report or dosimeter to the college on the designated day </w:t>
      </w:r>
      <w:r>
        <w:rPr>
          <w:rFonts w:ascii="Calibri" w:eastAsia="Calibri" w:hAnsi="Calibri" w:cs="Calibri"/>
          <w:sz w:val="22"/>
          <w:szCs w:val="22"/>
        </w:rPr>
        <w:t xml:space="preserve">for reading will result in a 2% deduction of the student’s clinical grade for each occurrence.  And </w:t>
      </w:r>
      <w:r w:rsidR="00980343">
        <w:rPr>
          <w:rFonts w:ascii="Calibri" w:eastAsia="Calibri" w:hAnsi="Calibri" w:cs="Calibri"/>
          <w:sz w:val="22"/>
          <w:szCs w:val="22"/>
        </w:rPr>
        <w:t>an additional</w:t>
      </w:r>
      <w:r>
        <w:rPr>
          <w:rFonts w:ascii="Calibri" w:eastAsia="Calibri" w:hAnsi="Calibri" w:cs="Calibri"/>
          <w:sz w:val="22"/>
          <w:szCs w:val="22"/>
        </w:rPr>
        <w:t xml:space="preserve"> 1% will be deducted for each additional class day that the dosimeter report is late. </w:t>
      </w:r>
    </w:p>
    <w:p w14:paraId="00D46CE9" w14:textId="77777777" w:rsidR="00191FF3" w:rsidRDefault="00191FF3">
      <w:pPr>
        <w:ind w:left="0" w:hanging="2"/>
        <w:rPr>
          <w:rFonts w:ascii="Calibri" w:eastAsia="Calibri" w:hAnsi="Calibri" w:cs="Calibri"/>
          <w:sz w:val="22"/>
          <w:szCs w:val="22"/>
        </w:rPr>
      </w:pPr>
    </w:p>
    <w:p w14:paraId="7062D3AC"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Each monthly radiation dosimetry report should be initiale</w:t>
      </w:r>
      <w:r>
        <w:rPr>
          <w:rFonts w:ascii="Calibri" w:eastAsia="Calibri" w:hAnsi="Calibri" w:cs="Calibri"/>
          <w:sz w:val="22"/>
          <w:szCs w:val="22"/>
        </w:rPr>
        <w:t xml:space="preserve">d and </w:t>
      </w:r>
      <w:r>
        <w:rPr>
          <w:rFonts w:ascii="Calibri" w:eastAsia="Calibri" w:hAnsi="Calibri" w:cs="Calibri"/>
          <w:sz w:val="22"/>
          <w:szCs w:val="22"/>
        </w:rPr>
        <w:t>uploaded</w:t>
      </w:r>
      <w:r>
        <w:rPr>
          <w:rFonts w:ascii="Calibri" w:eastAsia="Calibri" w:hAnsi="Calibri" w:cs="Calibri"/>
          <w:sz w:val="22"/>
          <w:szCs w:val="22"/>
        </w:rPr>
        <w:t xml:space="preserve"> to canvas by the student.  Students with high dose readings will be counseled by the program faculty about the student’s clinical activities and behavior.  Radiation dosimetry reports will be kept on file at the college.</w:t>
      </w:r>
    </w:p>
    <w:p w14:paraId="1A5F740F" w14:textId="77777777" w:rsidR="00191FF3" w:rsidRDefault="00191FF3">
      <w:pPr>
        <w:ind w:left="0" w:hanging="2"/>
        <w:rPr>
          <w:rFonts w:ascii="Calibri" w:eastAsia="Calibri" w:hAnsi="Calibri" w:cs="Calibri"/>
          <w:sz w:val="22"/>
          <w:szCs w:val="22"/>
        </w:rPr>
      </w:pPr>
    </w:p>
    <w:p w14:paraId="5AF42B27" w14:textId="2E36F123" w:rsidR="00191FF3" w:rsidRDefault="00F00338">
      <w:pPr>
        <w:ind w:left="0" w:hanging="2"/>
        <w:rPr>
          <w:rFonts w:ascii="Calibri" w:eastAsia="Calibri" w:hAnsi="Calibri" w:cs="Calibri"/>
          <w:sz w:val="22"/>
          <w:szCs w:val="22"/>
        </w:rPr>
      </w:pPr>
      <w:r>
        <w:rPr>
          <w:rFonts w:ascii="Calibri" w:eastAsia="Calibri" w:hAnsi="Calibri" w:cs="Calibri"/>
          <w:sz w:val="22"/>
          <w:szCs w:val="22"/>
        </w:rPr>
        <w:t>Personal dosimeters are considered part of the program uniform.  Students not wearing a dosimeter will receive one percentage point deducted from the clinical grade for each occurrence.  In addition, the student may be sent home or placed in a non-radiatio</w:t>
      </w:r>
      <w:r>
        <w:rPr>
          <w:rFonts w:ascii="Calibri" w:eastAsia="Calibri" w:hAnsi="Calibri" w:cs="Calibri"/>
          <w:sz w:val="22"/>
          <w:szCs w:val="22"/>
        </w:rPr>
        <w:t xml:space="preserve">n area for that day.  Losing a dosimeter will result in two percentage points </w:t>
      </w:r>
      <w:r w:rsidR="00980343">
        <w:rPr>
          <w:rFonts w:ascii="Calibri" w:eastAsia="Calibri" w:hAnsi="Calibri" w:cs="Calibri"/>
          <w:sz w:val="22"/>
          <w:szCs w:val="22"/>
        </w:rPr>
        <w:t>being deducted</w:t>
      </w:r>
      <w:r>
        <w:rPr>
          <w:rFonts w:ascii="Calibri" w:eastAsia="Calibri" w:hAnsi="Calibri" w:cs="Calibri"/>
          <w:sz w:val="22"/>
          <w:szCs w:val="22"/>
        </w:rPr>
        <w:t xml:space="preserve"> from the clinical grade for each occurrence and the student may be subject to a replacement cost as designated by the monitoring company. </w:t>
      </w:r>
    </w:p>
    <w:p w14:paraId="642870DA" w14:textId="77777777" w:rsidR="00191FF3" w:rsidRDefault="00191FF3">
      <w:pPr>
        <w:ind w:left="0" w:hanging="2"/>
        <w:rPr>
          <w:rFonts w:ascii="Calibri" w:eastAsia="Calibri" w:hAnsi="Calibri" w:cs="Calibri"/>
          <w:sz w:val="22"/>
          <w:szCs w:val="22"/>
        </w:rPr>
      </w:pPr>
    </w:p>
    <w:p w14:paraId="7E7E346E" w14:textId="77777777" w:rsidR="00191FF3" w:rsidRDefault="00191FF3">
      <w:pPr>
        <w:ind w:left="0" w:hanging="2"/>
        <w:rPr>
          <w:rFonts w:ascii="Calibri" w:eastAsia="Calibri" w:hAnsi="Calibri" w:cs="Calibri"/>
          <w:sz w:val="22"/>
          <w:szCs w:val="22"/>
        </w:rPr>
      </w:pPr>
      <w:bookmarkStart w:id="30" w:name="_heading=h.2xcytpi" w:colFirst="0" w:colLast="0"/>
      <w:bookmarkEnd w:id="30"/>
    </w:p>
    <w:p w14:paraId="4AAE6CFA"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Radiation Safety &amp; Monitoring</w:t>
      </w:r>
    </w:p>
    <w:p w14:paraId="209786F8"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The maximum exposure allowable for students enrolled in the Radiologic Technology Program shall be considered 10% of the maximum allowable exposure for occupational workers or 500 mrem deep dose equivalent per year or 40 mrem </w:t>
      </w:r>
      <w:r>
        <w:rPr>
          <w:rFonts w:ascii="Calibri" w:eastAsia="Calibri" w:hAnsi="Calibri" w:cs="Calibri"/>
          <w:sz w:val="22"/>
          <w:szCs w:val="22"/>
        </w:rPr>
        <w:t>per month. If a student’s monthly level exceeds 1/10 (10%) of the quarterly limit (125 mrem) or 40 mrem in a month they will be counseled by the college faculty as to the dangers associated with increased exposure levels and preventive measures taken to re</w:t>
      </w:r>
      <w:r>
        <w:rPr>
          <w:rFonts w:ascii="Calibri" w:eastAsia="Calibri" w:hAnsi="Calibri" w:cs="Calibri"/>
          <w:sz w:val="22"/>
          <w:szCs w:val="22"/>
        </w:rPr>
        <w:t>duce high exposures.  Exposures of 25% of the maximum allowable exposure will be considered a sentinel event and the student will be counseled concerning radiation safety practices. Students exceeding 40 mrem deep dose equivalent for any month will be plac</w:t>
      </w:r>
      <w:r>
        <w:rPr>
          <w:rFonts w:ascii="Calibri" w:eastAsia="Calibri" w:hAnsi="Calibri" w:cs="Calibri"/>
          <w:sz w:val="22"/>
          <w:szCs w:val="22"/>
        </w:rPr>
        <w:t xml:space="preserve">ed on probation. Students exceeding 40 mrem deep dose equivalent for a second month must appear before the Review Board to determine continuance in the program. </w:t>
      </w:r>
    </w:p>
    <w:p w14:paraId="70218AE4" w14:textId="77777777" w:rsidR="00191FF3" w:rsidRDefault="00191FF3">
      <w:pPr>
        <w:ind w:left="0" w:hanging="2"/>
        <w:rPr>
          <w:rFonts w:ascii="Calibri" w:eastAsia="Calibri" w:hAnsi="Calibri" w:cs="Calibri"/>
          <w:sz w:val="22"/>
          <w:szCs w:val="22"/>
        </w:rPr>
      </w:pPr>
    </w:p>
    <w:p w14:paraId="51DA52E0"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It is extremely important that the radiation exposure readings are accurate. Radiation monito</w:t>
      </w:r>
      <w:r>
        <w:rPr>
          <w:rFonts w:ascii="Calibri" w:eastAsia="Calibri" w:hAnsi="Calibri" w:cs="Calibri"/>
          <w:sz w:val="22"/>
          <w:szCs w:val="22"/>
        </w:rPr>
        <w:t>rs should not be left on lead aprons in the exam room, in hot cars or laundered. Under no circumstances should a student intentionally expose a personal dosimeter to radiation. Such behavior may result in immediate dismissal from the program without consid</w:t>
      </w:r>
      <w:r>
        <w:rPr>
          <w:rFonts w:ascii="Calibri" w:eastAsia="Calibri" w:hAnsi="Calibri" w:cs="Calibri"/>
          <w:sz w:val="22"/>
          <w:szCs w:val="22"/>
        </w:rPr>
        <w:t xml:space="preserve">eration for readmission. </w:t>
      </w:r>
    </w:p>
    <w:p w14:paraId="3FAA3391" w14:textId="77777777" w:rsidR="00191FF3" w:rsidRDefault="00191FF3">
      <w:pPr>
        <w:ind w:left="0" w:hanging="2"/>
        <w:rPr>
          <w:rFonts w:ascii="Calibri" w:eastAsia="Calibri" w:hAnsi="Calibri" w:cs="Calibri"/>
          <w:sz w:val="22"/>
          <w:szCs w:val="22"/>
        </w:rPr>
      </w:pPr>
      <w:bookmarkStart w:id="31" w:name="_heading=h.1ci93xb" w:colFirst="0" w:colLast="0"/>
      <w:bookmarkEnd w:id="31"/>
    </w:p>
    <w:p w14:paraId="7F89137E"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Lead Markers</w:t>
      </w:r>
    </w:p>
    <w:p w14:paraId="48BDD676" w14:textId="77777777" w:rsidR="00191FF3" w:rsidRDefault="00F00338">
      <w:pPr>
        <w:ind w:left="0" w:hanging="2"/>
        <w:rPr>
          <w:rFonts w:ascii="Calibri" w:eastAsia="Calibri" w:hAnsi="Calibri" w:cs="Calibri"/>
          <w:strike/>
          <w:color w:val="FF0000"/>
          <w:sz w:val="22"/>
          <w:szCs w:val="22"/>
        </w:rPr>
      </w:pPr>
      <w:r>
        <w:rPr>
          <w:rFonts w:ascii="Calibri" w:eastAsia="Calibri" w:hAnsi="Calibri" w:cs="Calibri"/>
          <w:sz w:val="22"/>
          <w:szCs w:val="22"/>
        </w:rPr>
        <w:t>Students are supplied with lead markers for identification on radiographs at the beginning of the program.  It is the student’s responsibility to utilize these markers at the clinical site.  Failure to have markers a</w:t>
      </w:r>
      <w:r>
        <w:rPr>
          <w:rFonts w:ascii="Calibri" w:eastAsia="Calibri" w:hAnsi="Calibri" w:cs="Calibri"/>
          <w:sz w:val="22"/>
          <w:szCs w:val="22"/>
        </w:rPr>
        <w:t xml:space="preserve">t clinical, or using another person’s markers, will result in one percentage point deducted from the clinical grade for each occurrence.  Students must replace lost markers at their own expense.  </w:t>
      </w:r>
    </w:p>
    <w:p w14:paraId="35D9594A" w14:textId="77777777" w:rsidR="00191FF3" w:rsidRDefault="00191FF3">
      <w:pPr>
        <w:ind w:left="0" w:hanging="2"/>
        <w:rPr>
          <w:rFonts w:ascii="Calibri" w:eastAsia="Calibri" w:hAnsi="Calibri" w:cs="Calibri"/>
          <w:strike/>
          <w:color w:val="FF0000"/>
          <w:sz w:val="22"/>
          <w:szCs w:val="22"/>
        </w:rPr>
      </w:pPr>
    </w:p>
    <w:p w14:paraId="6E433F5A"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Technique Book</w:t>
      </w:r>
    </w:p>
    <w:p w14:paraId="24E246E0" w14:textId="6D5AD922"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Students must maintain a small notebook of </w:t>
      </w:r>
      <w:r>
        <w:rPr>
          <w:rFonts w:ascii="Calibri" w:eastAsia="Calibri" w:hAnsi="Calibri" w:cs="Calibri"/>
          <w:sz w:val="22"/>
          <w:szCs w:val="22"/>
        </w:rPr>
        <w:t xml:space="preserve">all techniques and procedures as learned in the classroom environment.  This book must </w:t>
      </w:r>
      <w:r w:rsidR="00980343">
        <w:rPr>
          <w:rFonts w:ascii="Calibri" w:eastAsia="Calibri" w:hAnsi="Calibri" w:cs="Calibri"/>
          <w:sz w:val="22"/>
          <w:szCs w:val="22"/>
        </w:rPr>
        <w:t>always be kept with the student in clinical</w:t>
      </w:r>
      <w:r>
        <w:rPr>
          <w:rFonts w:ascii="Calibri" w:eastAsia="Calibri" w:hAnsi="Calibri" w:cs="Calibri"/>
          <w:sz w:val="22"/>
          <w:szCs w:val="22"/>
        </w:rPr>
        <w:t xml:space="preserve">.  Students found not to </w:t>
      </w:r>
      <w:r w:rsidR="00980343">
        <w:rPr>
          <w:rFonts w:ascii="Calibri" w:eastAsia="Calibri" w:hAnsi="Calibri" w:cs="Calibri"/>
          <w:sz w:val="22"/>
          <w:szCs w:val="22"/>
        </w:rPr>
        <w:t>follow</w:t>
      </w:r>
      <w:r>
        <w:rPr>
          <w:rFonts w:ascii="Calibri" w:eastAsia="Calibri" w:hAnsi="Calibri" w:cs="Calibri"/>
          <w:sz w:val="22"/>
          <w:szCs w:val="22"/>
        </w:rPr>
        <w:t xml:space="preserve"> this policy will have one percentage point deducted from their clinical g</w:t>
      </w:r>
      <w:r>
        <w:rPr>
          <w:rFonts w:ascii="Calibri" w:eastAsia="Calibri" w:hAnsi="Calibri" w:cs="Calibri"/>
          <w:sz w:val="22"/>
          <w:szCs w:val="22"/>
        </w:rPr>
        <w:t>rade for each occurrence.</w:t>
      </w:r>
    </w:p>
    <w:p w14:paraId="17C5B780" w14:textId="77777777" w:rsidR="00191FF3" w:rsidRDefault="00191FF3">
      <w:pPr>
        <w:ind w:left="0" w:hanging="2"/>
        <w:rPr>
          <w:rFonts w:ascii="Calibri" w:eastAsia="Calibri" w:hAnsi="Calibri" w:cs="Calibri"/>
          <w:sz w:val="22"/>
          <w:szCs w:val="22"/>
        </w:rPr>
      </w:pPr>
    </w:p>
    <w:p w14:paraId="171D5EDA" w14:textId="77777777" w:rsidR="00191FF3" w:rsidRDefault="00191FF3">
      <w:pPr>
        <w:ind w:left="0" w:hanging="2"/>
        <w:rPr>
          <w:rFonts w:ascii="Calibri" w:eastAsia="Calibri" w:hAnsi="Calibri" w:cs="Calibri"/>
          <w:sz w:val="22"/>
          <w:szCs w:val="22"/>
        </w:rPr>
      </w:pPr>
      <w:bookmarkStart w:id="32" w:name="_heading=h.2bn6wsx" w:colFirst="0" w:colLast="0"/>
      <w:bookmarkEnd w:id="32"/>
    </w:p>
    <w:p w14:paraId="5CCC9142"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Clocking In/Out at the Clinical Sites</w:t>
      </w:r>
    </w:p>
    <w:p w14:paraId="2EED766E" w14:textId="1BF39E32" w:rsidR="00191FF3" w:rsidRDefault="00F00338">
      <w:pPr>
        <w:ind w:left="0" w:hanging="2"/>
        <w:rPr>
          <w:rFonts w:ascii="Calibri" w:eastAsia="Calibri" w:hAnsi="Calibri" w:cs="Calibri"/>
          <w:sz w:val="22"/>
          <w:szCs w:val="22"/>
        </w:rPr>
      </w:pPr>
      <w:r>
        <w:rPr>
          <w:rFonts w:ascii="Calibri" w:eastAsia="Calibri" w:hAnsi="Calibri" w:cs="Calibri"/>
          <w:sz w:val="22"/>
          <w:szCs w:val="22"/>
        </w:rPr>
        <w:t>Students are expected to clock themselves in and out at the clinical site at the proper time using Trajecsys.  Failure to clock in and/or out will result in one percentage point deducted fro</w:t>
      </w:r>
      <w:r>
        <w:rPr>
          <w:rFonts w:ascii="Calibri" w:eastAsia="Calibri" w:hAnsi="Calibri" w:cs="Calibri"/>
          <w:sz w:val="22"/>
          <w:szCs w:val="22"/>
        </w:rPr>
        <w:t xml:space="preserve">m the clinical grade for each occurrence.  If a student uses their Trajecsys app to clock in/out, the student’s phone must have location services “on”. Failure to do this will result in one percentage point </w:t>
      </w:r>
      <w:r w:rsidR="00980343">
        <w:rPr>
          <w:rFonts w:ascii="Calibri" w:eastAsia="Calibri" w:hAnsi="Calibri" w:cs="Calibri"/>
          <w:sz w:val="22"/>
          <w:szCs w:val="22"/>
        </w:rPr>
        <w:t>being deducted</w:t>
      </w:r>
      <w:r>
        <w:rPr>
          <w:rFonts w:ascii="Calibri" w:eastAsia="Calibri" w:hAnsi="Calibri" w:cs="Calibri"/>
          <w:sz w:val="22"/>
          <w:szCs w:val="22"/>
        </w:rPr>
        <w:t xml:space="preserve"> from each clinical grade for each occurr</w:t>
      </w:r>
      <w:r>
        <w:rPr>
          <w:rFonts w:ascii="Calibri" w:eastAsia="Calibri" w:hAnsi="Calibri" w:cs="Calibri"/>
          <w:sz w:val="22"/>
          <w:szCs w:val="22"/>
        </w:rPr>
        <w:t xml:space="preserve">ence. Trajecsys keeps track of edits made to clock in/out records, if the student exceeds the recommended </w:t>
      </w:r>
      <w:r w:rsidR="00980343">
        <w:rPr>
          <w:rFonts w:ascii="Calibri" w:eastAsia="Calibri" w:hAnsi="Calibri" w:cs="Calibri"/>
          <w:sz w:val="22"/>
          <w:szCs w:val="22"/>
        </w:rPr>
        <w:t>number</w:t>
      </w:r>
      <w:r>
        <w:rPr>
          <w:rFonts w:ascii="Calibri" w:eastAsia="Calibri" w:hAnsi="Calibri" w:cs="Calibri"/>
          <w:sz w:val="22"/>
          <w:szCs w:val="22"/>
        </w:rPr>
        <w:t xml:space="preserve"> of edits, roughly 15% per semester, the student will be counseled. Additionally, when edits reach 15%, the student will be required to clock in</w:t>
      </w:r>
      <w:r>
        <w:rPr>
          <w:rFonts w:ascii="Calibri" w:eastAsia="Calibri" w:hAnsi="Calibri" w:cs="Calibri"/>
          <w:sz w:val="22"/>
          <w:szCs w:val="22"/>
        </w:rPr>
        <w:t>/out using the clinical facility computer only. Excessive time edits are a violation of the attendance policy and can result in a percentage deduction as well as probation. It is unacceptable to clock in and/or out for another student. Students caught forg</w:t>
      </w:r>
      <w:r>
        <w:rPr>
          <w:rFonts w:ascii="Calibri" w:eastAsia="Calibri" w:hAnsi="Calibri" w:cs="Calibri"/>
          <w:sz w:val="22"/>
          <w:szCs w:val="22"/>
        </w:rPr>
        <w:t xml:space="preserve">ing information on their time will be in violation of the Programs Academic Dishonesty Policy and may be subject to dismissal from the Program.  </w:t>
      </w:r>
    </w:p>
    <w:p w14:paraId="66E5318D" w14:textId="77777777" w:rsidR="00191FF3" w:rsidRDefault="00191FF3">
      <w:pPr>
        <w:ind w:left="0" w:hanging="2"/>
        <w:rPr>
          <w:rFonts w:ascii="Calibri" w:eastAsia="Calibri" w:hAnsi="Calibri" w:cs="Calibri"/>
          <w:sz w:val="22"/>
          <w:szCs w:val="22"/>
        </w:rPr>
      </w:pPr>
    </w:p>
    <w:p w14:paraId="01AAD507" w14:textId="77777777" w:rsidR="00191FF3" w:rsidRDefault="00191FF3">
      <w:pPr>
        <w:ind w:left="0" w:hanging="2"/>
        <w:rPr>
          <w:rFonts w:ascii="Calibri" w:eastAsia="Calibri" w:hAnsi="Calibri" w:cs="Calibri"/>
          <w:sz w:val="22"/>
          <w:szCs w:val="22"/>
        </w:rPr>
      </w:pPr>
      <w:bookmarkStart w:id="33" w:name="_heading=h.qsh70q" w:colFirst="0" w:colLast="0"/>
      <w:bookmarkEnd w:id="33"/>
    </w:p>
    <w:p w14:paraId="11BB291D"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t>Student Positioning and Radiation Exposure</w:t>
      </w:r>
    </w:p>
    <w:p w14:paraId="54250086"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Students may practice positioning on other students and radiologi</w:t>
      </w:r>
      <w:r>
        <w:rPr>
          <w:rFonts w:ascii="Calibri" w:eastAsia="Calibri" w:hAnsi="Calibri" w:cs="Calibri"/>
          <w:sz w:val="22"/>
          <w:szCs w:val="22"/>
        </w:rPr>
        <w:t>c technologists.  Students may not make radiation exposures on another student or technologist while practicing, as this practice is a hazard.</w:t>
      </w:r>
    </w:p>
    <w:p w14:paraId="2A91EDFF" w14:textId="77777777" w:rsidR="00191FF3" w:rsidRDefault="00191FF3">
      <w:pPr>
        <w:ind w:left="0" w:hanging="2"/>
        <w:rPr>
          <w:rFonts w:ascii="Calibri" w:eastAsia="Calibri" w:hAnsi="Calibri" w:cs="Calibri"/>
          <w:sz w:val="22"/>
          <w:szCs w:val="22"/>
        </w:rPr>
      </w:pPr>
    </w:p>
    <w:p w14:paraId="3B6416E5"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Exposures will be made on body phantoms in the lab at the college, and exposures will be made on patients at fac</w:t>
      </w:r>
      <w:r>
        <w:rPr>
          <w:rFonts w:ascii="Calibri" w:eastAsia="Calibri" w:hAnsi="Calibri" w:cs="Calibri"/>
          <w:sz w:val="22"/>
          <w:szCs w:val="22"/>
        </w:rPr>
        <w:t>ilities under the supervision of registered technologists.</w:t>
      </w:r>
    </w:p>
    <w:p w14:paraId="09CF1F12" w14:textId="77777777" w:rsidR="00191FF3" w:rsidRDefault="00191FF3">
      <w:pPr>
        <w:ind w:left="0" w:hanging="2"/>
        <w:rPr>
          <w:rFonts w:ascii="Calibri" w:eastAsia="Calibri" w:hAnsi="Calibri" w:cs="Calibri"/>
          <w:sz w:val="22"/>
          <w:szCs w:val="22"/>
        </w:rPr>
      </w:pPr>
    </w:p>
    <w:p w14:paraId="69E79AC7" w14:textId="77777777"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Students may, when assigned, use the lab for class experiments/assignments, but only when given permission by the instructor and under instructor’s supervision. If the student uses their clinical </w:t>
      </w:r>
      <w:r>
        <w:rPr>
          <w:rFonts w:ascii="Calibri" w:eastAsia="Calibri" w:hAnsi="Calibri" w:cs="Calibri"/>
          <w:sz w:val="22"/>
          <w:szCs w:val="22"/>
        </w:rPr>
        <w:t xml:space="preserve">site for a classroom assignment/experiment, they must get permission from that site before performing any exposures. </w:t>
      </w:r>
    </w:p>
    <w:p w14:paraId="7529A8B2" w14:textId="77777777" w:rsidR="00191FF3" w:rsidRDefault="00191FF3">
      <w:pPr>
        <w:ind w:left="0" w:hanging="2"/>
        <w:rPr>
          <w:rFonts w:ascii="Calibri" w:eastAsia="Calibri" w:hAnsi="Calibri" w:cs="Calibri"/>
          <w:sz w:val="22"/>
          <w:szCs w:val="22"/>
        </w:rPr>
      </w:pPr>
    </w:p>
    <w:p w14:paraId="5A399DCA" w14:textId="211B7B56" w:rsidR="00191FF3" w:rsidRDefault="00F00338">
      <w:pPr>
        <w:ind w:left="0" w:hanging="2"/>
        <w:rPr>
          <w:rFonts w:ascii="Calibri" w:eastAsia="Calibri" w:hAnsi="Calibri" w:cs="Calibri"/>
          <w:sz w:val="22"/>
          <w:szCs w:val="22"/>
        </w:rPr>
      </w:pPr>
      <w:r>
        <w:rPr>
          <w:rFonts w:ascii="Calibri" w:eastAsia="Calibri" w:hAnsi="Calibri" w:cs="Calibri"/>
          <w:sz w:val="22"/>
          <w:szCs w:val="22"/>
        </w:rPr>
        <w:t xml:space="preserve">Students will not hold patients for radiologic exams. The only exception </w:t>
      </w:r>
      <w:r w:rsidR="00980343">
        <w:rPr>
          <w:rFonts w:ascii="Calibri" w:eastAsia="Calibri" w:hAnsi="Calibri" w:cs="Calibri"/>
          <w:sz w:val="22"/>
          <w:szCs w:val="22"/>
        </w:rPr>
        <w:t>to</w:t>
      </w:r>
      <w:r>
        <w:rPr>
          <w:rFonts w:ascii="Calibri" w:eastAsia="Calibri" w:hAnsi="Calibri" w:cs="Calibri"/>
          <w:sz w:val="22"/>
          <w:szCs w:val="22"/>
        </w:rPr>
        <w:t xml:space="preserve"> this rule is the pediatric clinical sites. As part of the le</w:t>
      </w:r>
      <w:r>
        <w:rPr>
          <w:rFonts w:ascii="Calibri" w:eastAsia="Calibri" w:hAnsi="Calibri" w:cs="Calibri"/>
          <w:sz w:val="22"/>
          <w:szCs w:val="22"/>
        </w:rPr>
        <w:t xml:space="preserve">arning experience, there may be an occasion where the staff technologist is teaching the student how to hold the pediatric patient. </w:t>
      </w:r>
    </w:p>
    <w:p w14:paraId="6F67223A" w14:textId="77777777" w:rsidR="00191FF3" w:rsidRDefault="00191FF3">
      <w:pPr>
        <w:ind w:left="0" w:hanging="2"/>
        <w:rPr>
          <w:rFonts w:ascii="Calibri" w:eastAsia="Calibri" w:hAnsi="Calibri" w:cs="Calibri"/>
          <w:sz w:val="22"/>
          <w:szCs w:val="22"/>
        </w:rPr>
      </w:pPr>
      <w:bookmarkStart w:id="34" w:name="_heading=h.3as4poj" w:colFirst="0" w:colLast="0"/>
      <w:bookmarkEnd w:id="34"/>
    </w:p>
    <w:p w14:paraId="6298EEB9" w14:textId="77777777" w:rsidR="00191FF3" w:rsidRDefault="00191FF3">
      <w:pPr>
        <w:pStyle w:val="Heading2"/>
        <w:ind w:left="0" w:hanging="2"/>
        <w:rPr>
          <w:rFonts w:ascii="Calibri" w:eastAsia="Calibri" w:hAnsi="Calibri" w:cs="Calibri"/>
          <w:sz w:val="22"/>
          <w:szCs w:val="22"/>
        </w:rPr>
      </w:pPr>
    </w:p>
    <w:p w14:paraId="200B1F87" w14:textId="77777777" w:rsidR="00191FF3" w:rsidRDefault="00191FF3">
      <w:pPr>
        <w:ind w:left="0" w:hanging="2"/>
      </w:pPr>
    </w:p>
    <w:p w14:paraId="65C53C3B" w14:textId="77777777" w:rsidR="00191FF3" w:rsidRDefault="00191FF3">
      <w:pPr>
        <w:ind w:left="0" w:hanging="2"/>
      </w:pPr>
    </w:p>
    <w:p w14:paraId="5AA49A7E" w14:textId="77777777" w:rsidR="00191FF3" w:rsidRDefault="00191FF3">
      <w:pPr>
        <w:pStyle w:val="Heading2"/>
        <w:ind w:left="0" w:hanging="2"/>
        <w:rPr>
          <w:rFonts w:ascii="Calibri" w:eastAsia="Calibri" w:hAnsi="Calibri" w:cs="Calibri"/>
          <w:sz w:val="22"/>
          <w:szCs w:val="22"/>
        </w:rPr>
      </w:pPr>
    </w:p>
    <w:p w14:paraId="77C7C5A9" w14:textId="77777777" w:rsidR="00191FF3" w:rsidRDefault="00191FF3">
      <w:pPr>
        <w:pStyle w:val="Heading2"/>
        <w:ind w:left="0" w:hanging="2"/>
        <w:rPr>
          <w:rFonts w:ascii="Calibri" w:eastAsia="Calibri" w:hAnsi="Calibri" w:cs="Calibri"/>
          <w:sz w:val="22"/>
          <w:szCs w:val="22"/>
        </w:rPr>
      </w:pPr>
    </w:p>
    <w:p w14:paraId="45F6E832" w14:textId="77777777" w:rsidR="00191FF3" w:rsidRDefault="00191FF3">
      <w:pPr>
        <w:pStyle w:val="Heading2"/>
        <w:ind w:left="0" w:hanging="2"/>
        <w:rPr>
          <w:rFonts w:ascii="Calibri" w:eastAsia="Calibri" w:hAnsi="Calibri" w:cs="Calibri"/>
          <w:sz w:val="22"/>
          <w:szCs w:val="22"/>
        </w:rPr>
      </w:pPr>
    </w:p>
    <w:p w14:paraId="2C368D1F" w14:textId="77777777" w:rsidR="00191FF3" w:rsidRDefault="00191FF3">
      <w:pPr>
        <w:pStyle w:val="Heading2"/>
        <w:ind w:left="0" w:hanging="2"/>
        <w:rPr>
          <w:rFonts w:ascii="Calibri" w:eastAsia="Calibri" w:hAnsi="Calibri" w:cs="Calibri"/>
          <w:sz w:val="22"/>
          <w:szCs w:val="22"/>
        </w:rPr>
      </w:pPr>
    </w:p>
    <w:p w14:paraId="43D0B8A0" w14:textId="77777777" w:rsidR="00191FF3" w:rsidRDefault="00191FF3">
      <w:pPr>
        <w:pStyle w:val="Heading2"/>
        <w:ind w:left="0" w:hanging="2"/>
        <w:rPr>
          <w:rFonts w:ascii="Calibri" w:eastAsia="Calibri" w:hAnsi="Calibri" w:cs="Calibri"/>
          <w:sz w:val="22"/>
          <w:szCs w:val="22"/>
        </w:rPr>
      </w:pPr>
    </w:p>
    <w:p w14:paraId="3947AE36" w14:textId="77777777" w:rsidR="00191FF3" w:rsidRDefault="00191FF3">
      <w:pPr>
        <w:pStyle w:val="Heading2"/>
        <w:ind w:left="0" w:hanging="2"/>
        <w:rPr>
          <w:rFonts w:ascii="Calibri" w:eastAsia="Calibri" w:hAnsi="Calibri" w:cs="Calibri"/>
          <w:sz w:val="22"/>
          <w:szCs w:val="22"/>
        </w:rPr>
      </w:pPr>
    </w:p>
    <w:p w14:paraId="0DF33087" w14:textId="77777777" w:rsidR="00191FF3" w:rsidRDefault="00191FF3">
      <w:pPr>
        <w:pStyle w:val="Heading2"/>
        <w:ind w:left="0" w:hanging="2"/>
        <w:rPr>
          <w:rFonts w:ascii="Calibri" w:eastAsia="Calibri" w:hAnsi="Calibri" w:cs="Calibri"/>
          <w:sz w:val="22"/>
          <w:szCs w:val="22"/>
        </w:rPr>
      </w:pPr>
    </w:p>
    <w:p w14:paraId="45995587" w14:textId="77777777" w:rsidR="00191FF3" w:rsidRDefault="00191FF3">
      <w:pPr>
        <w:pStyle w:val="Heading2"/>
        <w:ind w:left="0" w:hanging="2"/>
        <w:rPr>
          <w:rFonts w:ascii="Calibri" w:eastAsia="Calibri" w:hAnsi="Calibri" w:cs="Calibri"/>
          <w:sz w:val="22"/>
          <w:szCs w:val="22"/>
        </w:rPr>
      </w:pPr>
    </w:p>
    <w:p w14:paraId="2672F582" w14:textId="77777777" w:rsidR="00191FF3" w:rsidRDefault="00191FF3">
      <w:pPr>
        <w:pStyle w:val="Heading2"/>
        <w:ind w:left="0" w:hanging="2"/>
        <w:rPr>
          <w:rFonts w:ascii="Calibri" w:eastAsia="Calibri" w:hAnsi="Calibri" w:cs="Calibri"/>
          <w:sz w:val="22"/>
          <w:szCs w:val="22"/>
        </w:rPr>
      </w:pPr>
    </w:p>
    <w:p w14:paraId="2341516C" w14:textId="77777777" w:rsidR="00191FF3" w:rsidRDefault="00191FF3">
      <w:pPr>
        <w:pStyle w:val="Heading2"/>
        <w:ind w:left="0" w:hanging="2"/>
        <w:rPr>
          <w:rFonts w:ascii="Calibri" w:eastAsia="Calibri" w:hAnsi="Calibri" w:cs="Calibri"/>
          <w:sz w:val="22"/>
          <w:szCs w:val="22"/>
        </w:rPr>
      </w:pPr>
    </w:p>
    <w:p w14:paraId="1BDD63DE" w14:textId="77777777" w:rsidR="00191FF3" w:rsidRDefault="00191FF3">
      <w:pPr>
        <w:pStyle w:val="Heading2"/>
        <w:ind w:left="0" w:hanging="2"/>
        <w:rPr>
          <w:rFonts w:ascii="Calibri" w:eastAsia="Calibri" w:hAnsi="Calibri" w:cs="Calibri"/>
          <w:sz w:val="22"/>
          <w:szCs w:val="22"/>
        </w:rPr>
      </w:pPr>
    </w:p>
    <w:p w14:paraId="174D0801" w14:textId="77777777" w:rsidR="00191FF3" w:rsidRDefault="00191FF3">
      <w:pPr>
        <w:pStyle w:val="Heading2"/>
        <w:ind w:left="0" w:hanging="2"/>
        <w:rPr>
          <w:rFonts w:ascii="Calibri" w:eastAsia="Calibri" w:hAnsi="Calibri" w:cs="Calibri"/>
          <w:sz w:val="22"/>
          <w:szCs w:val="22"/>
        </w:rPr>
      </w:pPr>
    </w:p>
    <w:p w14:paraId="0138C55D" w14:textId="77777777" w:rsidR="00191FF3" w:rsidRDefault="00191FF3">
      <w:pPr>
        <w:pStyle w:val="Heading2"/>
        <w:ind w:left="0" w:hanging="2"/>
        <w:rPr>
          <w:rFonts w:ascii="Calibri" w:eastAsia="Calibri" w:hAnsi="Calibri" w:cs="Calibri"/>
          <w:sz w:val="22"/>
          <w:szCs w:val="22"/>
        </w:rPr>
      </w:pPr>
    </w:p>
    <w:p w14:paraId="79F840B2" w14:textId="77777777" w:rsidR="00191FF3" w:rsidRDefault="00191FF3">
      <w:pPr>
        <w:pStyle w:val="Heading2"/>
        <w:ind w:left="0" w:hanging="2"/>
        <w:rPr>
          <w:rFonts w:ascii="Calibri" w:eastAsia="Calibri" w:hAnsi="Calibri" w:cs="Calibri"/>
          <w:sz w:val="22"/>
          <w:szCs w:val="22"/>
        </w:rPr>
      </w:pPr>
    </w:p>
    <w:p w14:paraId="43D6EA8B" w14:textId="77777777" w:rsidR="00191FF3" w:rsidRDefault="00191FF3">
      <w:pPr>
        <w:pStyle w:val="Heading2"/>
        <w:ind w:left="0" w:hanging="2"/>
        <w:rPr>
          <w:rFonts w:ascii="Calibri" w:eastAsia="Calibri" w:hAnsi="Calibri" w:cs="Calibri"/>
          <w:sz w:val="22"/>
          <w:szCs w:val="22"/>
        </w:rPr>
      </w:pPr>
    </w:p>
    <w:p w14:paraId="26F0C1DF" w14:textId="77777777" w:rsidR="00191FF3" w:rsidRDefault="00191FF3">
      <w:pPr>
        <w:pStyle w:val="Heading2"/>
        <w:ind w:left="0" w:hanging="2"/>
        <w:rPr>
          <w:rFonts w:ascii="Calibri" w:eastAsia="Calibri" w:hAnsi="Calibri" w:cs="Calibri"/>
          <w:sz w:val="22"/>
          <w:szCs w:val="22"/>
        </w:rPr>
      </w:pPr>
    </w:p>
    <w:p w14:paraId="7D4A46A6" w14:textId="77777777" w:rsidR="00191FF3" w:rsidRDefault="00191FF3">
      <w:pPr>
        <w:ind w:left="0" w:hanging="2"/>
      </w:pPr>
    </w:p>
    <w:p w14:paraId="258548D0"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Pr</w:t>
      </w:r>
      <w:r>
        <w:rPr>
          <w:rFonts w:ascii="Calibri" w:eastAsia="Calibri" w:hAnsi="Calibri" w:cs="Calibri"/>
          <w:sz w:val="22"/>
          <w:szCs w:val="22"/>
        </w:rPr>
        <w:t>egnancy Policy</w:t>
      </w:r>
    </w:p>
    <w:p w14:paraId="05472CCE" w14:textId="2552B648"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Students should be aware that there is a possibility of radiation injury to an unborn fetus with the greatest risk occurring during the first trimester. A female student has the option of </w:t>
      </w:r>
      <w:r w:rsidR="00980343">
        <w:rPr>
          <w:rFonts w:ascii="Calibri" w:eastAsia="Calibri" w:hAnsi="Calibri" w:cs="Calibri"/>
          <w:color w:val="000000"/>
          <w:sz w:val="22"/>
          <w:szCs w:val="22"/>
        </w:rPr>
        <w:t>whether</w:t>
      </w:r>
      <w:r>
        <w:rPr>
          <w:rFonts w:ascii="Calibri" w:eastAsia="Calibri" w:hAnsi="Calibri" w:cs="Calibri"/>
          <w:color w:val="000000"/>
          <w:sz w:val="22"/>
          <w:szCs w:val="22"/>
        </w:rPr>
        <w:t xml:space="preserve"> to notify program officials of her pregnancy. If the </w:t>
      </w:r>
      <w:r>
        <w:rPr>
          <w:rFonts w:ascii="Calibri" w:eastAsia="Calibri" w:hAnsi="Calibri" w:cs="Calibri"/>
          <w:color w:val="000000"/>
          <w:sz w:val="22"/>
          <w:szCs w:val="22"/>
        </w:rPr>
        <w:t xml:space="preserve">woman chooses to voluntarily inform officials of her pregnancy, it must be in writing and indicate the expected date of delivery. The pregnant student can also withdraw her declaration of pregnancy at any time during the </w:t>
      </w:r>
      <w:r w:rsidR="00980343">
        <w:rPr>
          <w:rFonts w:ascii="Calibri" w:eastAsia="Calibri" w:hAnsi="Calibri" w:cs="Calibri"/>
          <w:color w:val="000000"/>
          <w:sz w:val="22"/>
          <w:szCs w:val="22"/>
        </w:rPr>
        <w:t>pregnancy;</w:t>
      </w:r>
      <w:r>
        <w:rPr>
          <w:rFonts w:ascii="Calibri" w:eastAsia="Calibri" w:hAnsi="Calibri" w:cs="Calibri"/>
          <w:color w:val="000000"/>
          <w:sz w:val="22"/>
          <w:szCs w:val="22"/>
        </w:rPr>
        <w:t xml:space="preserve"> this must be done in wri</w:t>
      </w:r>
      <w:r>
        <w:rPr>
          <w:rFonts w:ascii="Calibri" w:eastAsia="Calibri" w:hAnsi="Calibri" w:cs="Calibri"/>
          <w:color w:val="000000"/>
          <w:sz w:val="22"/>
          <w:szCs w:val="22"/>
        </w:rPr>
        <w:t xml:space="preserve">ting to the program director or clinical coordinator. </w:t>
      </w:r>
    </w:p>
    <w:p w14:paraId="168E9B21"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77E1EE9E"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A student who notifies the program of her pregnancy has the following options:</w:t>
      </w:r>
    </w:p>
    <w:p w14:paraId="318C14FE"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660E15D5"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Option 1: </w:t>
      </w:r>
      <w:r>
        <w:rPr>
          <w:rFonts w:ascii="Calibri" w:eastAsia="Calibri" w:hAnsi="Calibri" w:cs="Calibri"/>
          <w:color w:val="000000"/>
          <w:sz w:val="22"/>
          <w:szCs w:val="22"/>
        </w:rPr>
        <w:t xml:space="preserve">The student may continue the educational program without modification or interruption. A second dosimeter will be worn at the waist level to enable calculation of the fetal radiation dose. </w:t>
      </w:r>
    </w:p>
    <w:p w14:paraId="45688A1C"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56872611"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Option 2: </w:t>
      </w:r>
      <w:r>
        <w:rPr>
          <w:rFonts w:ascii="Calibri" w:eastAsia="Calibri" w:hAnsi="Calibri" w:cs="Calibri"/>
          <w:color w:val="000000"/>
          <w:sz w:val="22"/>
          <w:szCs w:val="22"/>
        </w:rPr>
        <w:t>The student may continue in the program with the follow</w:t>
      </w:r>
      <w:r>
        <w:rPr>
          <w:rFonts w:ascii="Calibri" w:eastAsia="Calibri" w:hAnsi="Calibri" w:cs="Calibri"/>
          <w:color w:val="000000"/>
          <w:sz w:val="22"/>
          <w:szCs w:val="22"/>
        </w:rPr>
        <w:t>ing restrictions being imposed on clinical rotations:</w:t>
      </w:r>
    </w:p>
    <w:p w14:paraId="19CC4879"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pregnant student will have limited exposure to the following:</w:t>
      </w:r>
    </w:p>
    <w:p w14:paraId="4D050BD2" w14:textId="7472D7D4" w:rsidR="00191FF3" w:rsidRPr="00980343" w:rsidRDefault="00F00338" w:rsidP="00980343">
      <w:pPr>
        <w:pStyle w:val="ListParagraph"/>
        <w:numPr>
          <w:ilvl w:val="0"/>
          <w:numId w:val="2"/>
        </w:numPr>
        <w:pBdr>
          <w:top w:val="nil"/>
          <w:left w:val="nil"/>
          <w:bottom w:val="nil"/>
          <w:right w:val="nil"/>
          <w:between w:val="nil"/>
        </w:pBdr>
        <w:tabs>
          <w:tab w:val="center" w:pos="4320"/>
          <w:tab w:val="right" w:pos="8640"/>
        </w:tabs>
        <w:spacing w:line="240" w:lineRule="auto"/>
        <w:ind w:leftChars="0" w:firstLineChars="0"/>
        <w:jc w:val="both"/>
        <w:rPr>
          <w:rFonts w:ascii="Calibri" w:eastAsia="Calibri" w:hAnsi="Calibri" w:cs="Calibri"/>
          <w:color w:val="000000"/>
          <w:sz w:val="22"/>
          <w:szCs w:val="22"/>
        </w:rPr>
      </w:pPr>
      <w:r w:rsidRPr="00980343">
        <w:rPr>
          <w:rFonts w:ascii="Calibri" w:eastAsia="Calibri" w:hAnsi="Calibri" w:cs="Calibri"/>
          <w:color w:val="000000"/>
          <w:sz w:val="22"/>
          <w:szCs w:val="22"/>
        </w:rPr>
        <w:t>Fluoroscopic procedures</w:t>
      </w:r>
    </w:p>
    <w:p w14:paraId="55A3442A" w14:textId="77777777" w:rsidR="00191FF3" w:rsidRPr="00980343" w:rsidRDefault="00F00338" w:rsidP="00980343">
      <w:pPr>
        <w:pStyle w:val="ListParagraph"/>
        <w:numPr>
          <w:ilvl w:val="0"/>
          <w:numId w:val="2"/>
        </w:numPr>
        <w:pBdr>
          <w:top w:val="nil"/>
          <w:left w:val="nil"/>
          <w:bottom w:val="nil"/>
          <w:right w:val="nil"/>
          <w:between w:val="nil"/>
        </w:pBdr>
        <w:tabs>
          <w:tab w:val="center" w:pos="4320"/>
          <w:tab w:val="right" w:pos="8640"/>
        </w:tabs>
        <w:spacing w:line="240" w:lineRule="auto"/>
        <w:ind w:leftChars="0" w:firstLineChars="0"/>
        <w:jc w:val="both"/>
        <w:rPr>
          <w:rFonts w:ascii="Calibri" w:eastAsia="Calibri" w:hAnsi="Calibri" w:cs="Calibri"/>
          <w:color w:val="000000"/>
          <w:sz w:val="22"/>
          <w:szCs w:val="22"/>
        </w:rPr>
      </w:pPr>
      <w:r w:rsidRPr="00980343">
        <w:rPr>
          <w:rFonts w:ascii="Calibri" w:eastAsia="Calibri" w:hAnsi="Calibri" w:cs="Calibri"/>
          <w:color w:val="000000"/>
          <w:sz w:val="22"/>
          <w:szCs w:val="22"/>
        </w:rPr>
        <w:t>Portable procedures</w:t>
      </w:r>
    </w:p>
    <w:p w14:paraId="737AE708" w14:textId="77777777" w:rsidR="00191FF3" w:rsidRPr="00980343" w:rsidRDefault="00F00338" w:rsidP="00980343">
      <w:pPr>
        <w:pStyle w:val="ListParagraph"/>
        <w:numPr>
          <w:ilvl w:val="0"/>
          <w:numId w:val="2"/>
        </w:numPr>
        <w:pBdr>
          <w:top w:val="nil"/>
          <w:left w:val="nil"/>
          <w:bottom w:val="nil"/>
          <w:right w:val="nil"/>
          <w:between w:val="nil"/>
        </w:pBdr>
        <w:tabs>
          <w:tab w:val="center" w:pos="4320"/>
          <w:tab w:val="right" w:pos="8640"/>
        </w:tabs>
        <w:spacing w:line="240" w:lineRule="auto"/>
        <w:ind w:leftChars="0" w:firstLineChars="0"/>
        <w:jc w:val="both"/>
        <w:rPr>
          <w:rFonts w:ascii="Calibri" w:eastAsia="Calibri" w:hAnsi="Calibri" w:cs="Calibri"/>
          <w:color w:val="000000"/>
          <w:sz w:val="22"/>
          <w:szCs w:val="22"/>
        </w:rPr>
      </w:pPr>
      <w:r w:rsidRPr="00980343">
        <w:rPr>
          <w:rFonts w:ascii="Calibri" w:eastAsia="Calibri" w:hAnsi="Calibri" w:cs="Calibri"/>
          <w:color w:val="000000"/>
          <w:sz w:val="22"/>
          <w:szCs w:val="22"/>
        </w:rPr>
        <w:t>Surgical procedures</w:t>
      </w:r>
    </w:p>
    <w:p w14:paraId="4CFE0DB3" w14:textId="7BC3B034" w:rsidR="00191FF3" w:rsidRPr="00980343" w:rsidRDefault="00F00338" w:rsidP="00980343">
      <w:pPr>
        <w:pStyle w:val="ListParagraph"/>
        <w:numPr>
          <w:ilvl w:val="0"/>
          <w:numId w:val="2"/>
        </w:numPr>
        <w:pBdr>
          <w:top w:val="nil"/>
          <w:left w:val="nil"/>
          <w:bottom w:val="nil"/>
          <w:right w:val="nil"/>
          <w:between w:val="nil"/>
        </w:pBdr>
        <w:tabs>
          <w:tab w:val="center" w:pos="4320"/>
          <w:tab w:val="right" w:pos="8640"/>
        </w:tabs>
        <w:spacing w:line="240" w:lineRule="auto"/>
        <w:ind w:leftChars="0" w:firstLineChars="0"/>
        <w:jc w:val="both"/>
        <w:rPr>
          <w:rFonts w:ascii="Calibri" w:eastAsia="Calibri" w:hAnsi="Calibri" w:cs="Calibri"/>
          <w:color w:val="000000"/>
          <w:sz w:val="22"/>
          <w:szCs w:val="22"/>
        </w:rPr>
      </w:pPr>
      <w:r w:rsidRPr="00980343">
        <w:rPr>
          <w:rFonts w:ascii="Calibri" w:eastAsia="Calibri" w:hAnsi="Calibri" w:cs="Calibri"/>
          <w:color w:val="000000"/>
          <w:sz w:val="22"/>
          <w:szCs w:val="22"/>
        </w:rPr>
        <w:t xml:space="preserve">Procedures involving radium-implant </w:t>
      </w:r>
      <w:r w:rsidR="00980343" w:rsidRPr="00980343">
        <w:rPr>
          <w:rFonts w:ascii="Calibri" w:eastAsia="Calibri" w:hAnsi="Calibri" w:cs="Calibri"/>
          <w:color w:val="000000"/>
          <w:sz w:val="22"/>
          <w:szCs w:val="22"/>
        </w:rPr>
        <w:t>patients.</w:t>
      </w:r>
    </w:p>
    <w:p w14:paraId="4960662A" w14:textId="77777777" w:rsidR="00191FF3" w:rsidRPr="00980343" w:rsidRDefault="00F00338" w:rsidP="00980343">
      <w:pPr>
        <w:pStyle w:val="ListParagraph"/>
        <w:numPr>
          <w:ilvl w:val="0"/>
          <w:numId w:val="2"/>
        </w:numPr>
        <w:pBdr>
          <w:top w:val="nil"/>
          <w:left w:val="nil"/>
          <w:bottom w:val="nil"/>
          <w:right w:val="nil"/>
          <w:between w:val="nil"/>
        </w:pBdr>
        <w:tabs>
          <w:tab w:val="center" w:pos="4320"/>
          <w:tab w:val="right" w:pos="8640"/>
        </w:tabs>
        <w:spacing w:line="240" w:lineRule="auto"/>
        <w:ind w:leftChars="0" w:firstLineChars="0"/>
        <w:jc w:val="both"/>
        <w:rPr>
          <w:rFonts w:ascii="Calibri" w:eastAsia="Calibri" w:hAnsi="Calibri" w:cs="Calibri"/>
          <w:color w:val="000000"/>
          <w:sz w:val="22"/>
          <w:szCs w:val="22"/>
        </w:rPr>
      </w:pPr>
      <w:r w:rsidRPr="00980343">
        <w:rPr>
          <w:rFonts w:ascii="Calibri" w:eastAsia="Calibri" w:hAnsi="Calibri" w:cs="Calibri"/>
          <w:color w:val="000000"/>
          <w:sz w:val="22"/>
          <w:szCs w:val="22"/>
        </w:rPr>
        <w:t>Nuclear Medicine procedures</w:t>
      </w:r>
    </w:p>
    <w:p w14:paraId="123C46CE"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p w14:paraId="2D7515BE" w14:textId="7CA04189"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Substitute clinical rotations will not be provided. All clinical rotations missed by the student will be made up at the end of the program. This will result in a delay in the completion of the program. In addition to the clinical restrictions, the pregnant</w:t>
      </w:r>
      <w:r>
        <w:rPr>
          <w:rFonts w:ascii="Calibri" w:eastAsia="Calibri" w:hAnsi="Calibri" w:cs="Calibri"/>
          <w:color w:val="000000"/>
          <w:sz w:val="22"/>
          <w:szCs w:val="22"/>
        </w:rPr>
        <w:t xml:space="preserve"> student will be expected to complete </w:t>
      </w:r>
      <w:r w:rsidR="00980343">
        <w:rPr>
          <w:rFonts w:ascii="Calibri" w:eastAsia="Calibri" w:hAnsi="Calibri" w:cs="Calibri"/>
          <w:color w:val="000000"/>
          <w:sz w:val="22"/>
          <w:szCs w:val="22"/>
        </w:rPr>
        <w:t>all</w:t>
      </w:r>
      <w:r>
        <w:rPr>
          <w:rFonts w:ascii="Calibri" w:eastAsia="Calibri" w:hAnsi="Calibri" w:cs="Calibri"/>
          <w:color w:val="000000"/>
          <w:sz w:val="22"/>
          <w:szCs w:val="22"/>
        </w:rPr>
        <w:t xml:space="preserve"> the standard clinical requirements.</w:t>
      </w:r>
    </w:p>
    <w:p w14:paraId="7FCFE9BE"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6647286A"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Option 3: </w:t>
      </w:r>
      <w:r>
        <w:rPr>
          <w:rFonts w:ascii="Calibri" w:eastAsia="Calibri" w:hAnsi="Calibri" w:cs="Calibri"/>
          <w:color w:val="000000"/>
          <w:sz w:val="22"/>
          <w:szCs w:val="22"/>
        </w:rPr>
        <w:t>A pregnant student may request a leave of absence not to exceed one year and either withdraw from or attempt to complete the courses she is currently enrolled in. T</w:t>
      </w:r>
      <w:r>
        <w:rPr>
          <w:rFonts w:ascii="Calibri" w:eastAsia="Calibri" w:hAnsi="Calibri" w:cs="Calibri"/>
          <w:color w:val="000000"/>
          <w:sz w:val="22"/>
          <w:szCs w:val="22"/>
        </w:rPr>
        <w:t>here would be a place reserved for the student in the next accepted class, and it would not be necessary to submit another application for admission to the program.</w:t>
      </w:r>
    </w:p>
    <w:p w14:paraId="52E6573A"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69AD3B69" w14:textId="031C8C9C"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Option 4: </w:t>
      </w:r>
      <w:r>
        <w:rPr>
          <w:rFonts w:ascii="Calibri" w:eastAsia="Calibri" w:hAnsi="Calibri" w:cs="Calibri"/>
          <w:color w:val="000000"/>
          <w:sz w:val="22"/>
          <w:szCs w:val="22"/>
        </w:rPr>
        <w:t xml:space="preserve">A pregnant student may request to withdraw from the program for an indefinite </w:t>
      </w:r>
      <w:r w:rsidR="00980343">
        <w:rPr>
          <w:rFonts w:ascii="Calibri" w:eastAsia="Calibri" w:hAnsi="Calibri" w:cs="Calibri"/>
          <w:color w:val="000000"/>
          <w:sz w:val="22"/>
          <w:szCs w:val="22"/>
        </w:rPr>
        <w:t>period</w:t>
      </w:r>
      <w:r>
        <w:rPr>
          <w:rFonts w:ascii="Calibri" w:eastAsia="Calibri" w:hAnsi="Calibri" w:cs="Calibri"/>
          <w:color w:val="000000"/>
          <w:sz w:val="22"/>
          <w:szCs w:val="22"/>
        </w:rPr>
        <w:t xml:space="preserve">. If she </w:t>
      </w:r>
      <w:r w:rsidR="00980343">
        <w:rPr>
          <w:rFonts w:ascii="Calibri" w:eastAsia="Calibri" w:hAnsi="Calibri" w:cs="Calibri"/>
          <w:color w:val="000000"/>
          <w:sz w:val="22"/>
          <w:szCs w:val="22"/>
        </w:rPr>
        <w:t>wishes</w:t>
      </w:r>
      <w:r>
        <w:rPr>
          <w:rFonts w:ascii="Calibri" w:eastAsia="Calibri" w:hAnsi="Calibri" w:cs="Calibri"/>
          <w:color w:val="000000"/>
          <w:sz w:val="22"/>
          <w:szCs w:val="22"/>
        </w:rPr>
        <w:t xml:space="preserve"> to be reinstated, she must apply</w:t>
      </w:r>
      <w:r>
        <w:rPr>
          <w:rFonts w:ascii="Calibri" w:eastAsia="Calibri" w:hAnsi="Calibri" w:cs="Calibri"/>
          <w:color w:val="000000"/>
          <w:sz w:val="22"/>
          <w:szCs w:val="22"/>
        </w:rPr>
        <w:t xml:space="preserve"> and compete for readmission to the program. Any previous coursework taken would be reevaluated at the time of readmission to assure that competency has been maintained.</w:t>
      </w:r>
    </w:p>
    <w:p w14:paraId="35CD2833" w14:textId="77777777" w:rsidR="00191FF3" w:rsidRDefault="00191FF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A8C0C70" w14:textId="77777777" w:rsidR="00191FF3" w:rsidRDefault="00191FF3">
      <w:pPr>
        <w:pStyle w:val="Heading2"/>
        <w:ind w:left="0" w:hanging="2"/>
        <w:rPr>
          <w:rFonts w:ascii="Calibri" w:eastAsia="Calibri" w:hAnsi="Calibri" w:cs="Calibri"/>
          <w:sz w:val="22"/>
          <w:szCs w:val="22"/>
        </w:rPr>
      </w:pPr>
    </w:p>
    <w:p w14:paraId="09C5EB59" w14:textId="77777777" w:rsidR="00191FF3" w:rsidRDefault="00191FF3">
      <w:pPr>
        <w:pStyle w:val="Heading2"/>
        <w:ind w:left="0" w:hanging="2"/>
        <w:rPr>
          <w:rFonts w:ascii="Calibri" w:eastAsia="Calibri" w:hAnsi="Calibri" w:cs="Calibri"/>
          <w:sz w:val="22"/>
          <w:szCs w:val="22"/>
        </w:rPr>
      </w:pPr>
    </w:p>
    <w:p w14:paraId="08E273D3" w14:textId="77777777" w:rsidR="00191FF3" w:rsidRDefault="00191FF3">
      <w:pPr>
        <w:pStyle w:val="Heading2"/>
        <w:ind w:left="0" w:hanging="2"/>
        <w:rPr>
          <w:rFonts w:ascii="Calibri" w:eastAsia="Calibri" w:hAnsi="Calibri" w:cs="Calibri"/>
          <w:sz w:val="22"/>
          <w:szCs w:val="22"/>
        </w:rPr>
      </w:pPr>
    </w:p>
    <w:p w14:paraId="72822BDB" w14:textId="77777777" w:rsidR="00191FF3" w:rsidRDefault="00191FF3">
      <w:pPr>
        <w:pStyle w:val="Heading2"/>
        <w:ind w:left="0" w:hanging="2"/>
        <w:rPr>
          <w:rFonts w:ascii="Calibri" w:eastAsia="Calibri" w:hAnsi="Calibri" w:cs="Calibri"/>
          <w:sz w:val="22"/>
          <w:szCs w:val="22"/>
        </w:rPr>
      </w:pPr>
    </w:p>
    <w:p w14:paraId="06D97855" w14:textId="77777777" w:rsidR="00191FF3" w:rsidRDefault="00191FF3">
      <w:pPr>
        <w:pStyle w:val="Heading2"/>
        <w:ind w:left="0" w:hanging="2"/>
        <w:rPr>
          <w:rFonts w:ascii="Calibri" w:eastAsia="Calibri" w:hAnsi="Calibri" w:cs="Calibri"/>
          <w:sz w:val="22"/>
          <w:szCs w:val="22"/>
        </w:rPr>
      </w:pPr>
    </w:p>
    <w:p w14:paraId="5FEA0D73" w14:textId="77777777" w:rsidR="00191FF3" w:rsidRDefault="00191FF3">
      <w:pPr>
        <w:pStyle w:val="Heading2"/>
        <w:ind w:left="0" w:hanging="2"/>
        <w:rPr>
          <w:rFonts w:ascii="Calibri" w:eastAsia="Calibri" w:hAnsi="Calibri" w:cs="Calibri"/>
          <w:sz w:val="22"/>
          <w:szCs w:val="22"/>
        </w:rPr>
      </w:pPr>
    </w:p>
    <w:p w14:paraId="3112D3F0" w14:textId="77777777" w:rsidR="00191FF3" w:rsidRDefault="00191FF3">
      <w:pPr>
        <w:pStyle w:val="Heading2"/>
        <w:ind w:left="0" w:hanging="2"/>
        <w:rPr>
          <w:rFonts w:ascii="Calibri" w:eastAsia="Calibri" w:hAnsi="Calibri" w:cs="Calibri"/>
          <w:sz w:val="22"/>
          <w:szCs w:val="22"/>
        </w:rPr>
      </w:pPr>
    </w:p>
    <w:p w14:paraId="3A596BE4" w14:textId="77777777" w:rsidR="00191FF3" w:rsidRDefault="00191FF3">
      <w:pPr>
        <w:pStyle w:val="Heading2"/>
        <w:ind w:left="0" w:hanging="2"/>
        <w:rPr>
          <w:rFonts w:ascii="Calibri" w:eastAsia="Calibri" w:hAnsi="Calibri" w:cs="Calibri"/>
          <w:sz w:val="22"/>
          <w:szCs w:val="22"/>
        </w:rPr>
      </w:pPr>
    </w:p>
    <w:p w14:paraId="138CCB2B" w14:textId="77777777" w:rsidR="00191FF3" w:rsidRDefault="00191FF3">
      <w:pPr>
        <w:pStyle w:val="Heading2"/>
        <w:ind w:left="0" w:hanging="2"/>
        <w:rPr>
          <w:rFonts w:ascii="Calibri" w:eastAsia="Calibri" w:hAnsi="Calibri" w:cs="Calibri"/>
          <w:sz w:val="22"/>
          <w:szCs w:val="22"/>
        </w:rPr>
      </w:pPr>
    </w:p>
    <w:p w14:paraId="1B5AF316" w14:textId="77777777" w:rsidR="00191FF3" w:rsidRDefault="00191FF3">
      <w:pPr>
        <w:pStyle w:val="Heading2"/>
        <w:ind w:left="0" w:hanging="2"/>
        <w:rPr>
          <w:rFonts w:ascii="Calibri" w:eastAsia="Calibri" w:hAnsi="Calibri" w:cs="Calibri"/>
          <w:sz w:val="22"/>
          <w:szCs w:val="22"/>
        </w:rPr>
      </w:pPr>
    </w:p>
    <w:p w14:paraId="0B2C4AE4" w14:textId="77777777" w:rsidR="00191FF3" w:rsidRDefault="00191FF3">
      <w:pPr>
        <w:pStyle w:val="Heading2"/>
        <w:ind w:left="0" w:hanging="2"/>
        <w:rPr>
          <w:rFonts w:ascii="Calibri" w:eastAsia="Calibri" w:hAnsi="Calibri" w:cs="Calibri"/>
          <w:sz w:val="22"/>
          <w:szCs w:val="22"/>
        </w:rPr>
      </w:pPr>
    </w:p>
    <w:p w14:paraId="3D41D3A3" w14:textId="77777777" w:rsidR="00191FF3" w:rsidRDefault="00191FF3">
      <w:pPr>
        <w:pStyle w:val="Heading2"/>
        <w:ind w:left="0" w:hanging="2"/>
        <w:rPr>
          <w:rFonts w:ascii="Calibri" w:eastAsia="Calibri" w:hAnsi="Calibri" w:cs="Calibri"/>
          <w:sz w:val="22"/>
          <w:szCs w:val="22"/>
        </w:rPr>
      </w:pPr>
    </w:p>
    <w:p w14:paraId="2160E0A5" w14:textId="77777777" w:rsidR="00191FF3" w:rsidRDefault="00191FF3">
      <w:pPr>
        <w:pStyle w:val="Heading2"/>
        <w:ind w:left="0" w:hanging="2"/>
        <w:rPr>
          <w:rFonts w:ascii="Calibri" w:eastAsia="Calibri" w:hAnsi="Calibri" w:cs="Calibri"/>
          <w:sz w:val="22"/>
          <w:szCs w:val="22"/>
        </w:rPr>
      </w:pPr>
    </w:p>
    <w:p w14:paraId="1C96D7E9" w14:textId="77777777" w:rsidR="00191FF3" w:rsidRDefault="00191FF3">
      <w:pPr>
        <w:pStyle w:val="Heading2"/>
        <w:ind w:left="0" w:hanging="2"/>
        <w:rPr>
          <w:rFonts w:ascii="Calibri" w:eastAsia="Calibri" w:hAnsi="Calibri" w:cs="Calibri"/>
          <w:sz w:val="22"/>
          <w:szCs w:val="22"/>
        </w:rPr>
      </w:pPr>
    </w:p>
    <w:p w14:paraId="61E5C170" w14:textId="77777777" w:rsidR="00191FF3" w:rsidRDefault="00191FF3">
      <w:pPr>
        <w:ind w:left="0" w:hanging="2"/>
      </w:pPr>
    </w:p>
    <w:p w14:paraId="463ABD94" w14:textId="77777777" w:rsidR="00191FF3" w:rsidRDefault="00F00338">
      <w:pPr>
        <w:pStyle w:val="Heading2"/>
        <w:ind w:left="0" w:hanging="2"/>
        <w:rPr>
          <w:rFonts w:ascii="Calibri" w:eastAsia="Calibri" w:hAnsi="Calibri" w:cs="Calibri"/>
          <w:sz w:val="22"/>
          <w:szCs w:val="22"/>
        </w:rPr>
      </w:pPr>
      <w:r>
        <w:rPr>
          <w:rFonts w:ascii="Calibri" w:eastAsia="Calibri" w:hAnsi="Calibri" w:cs="Calibri"/>
          <w:sz w:val="22"/>
          <w:szCs w:val="22"/>
        </w:rPr>
        <w:lastRenderedPageBreak/>
        <w:t>Patient Records and Confidentiality</w:t>
      </w:r>
    </w:p>
    <w:p w14:paraId="5687B314" w14:textId="4AF732F6"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During clinical rotations - students are permitted to obtain patient records from the Medical Records Department of the hospital for the purpose of </w:t>
      </w:r>
      <w:r>
        <w:rPr>
          <w:rFonts w:ascii="Calibri" w:eastAsia="Calibri" w:hAnsi="Calibri" w:cs="Calibri"/>
          <w:b/>
          <w:color w:val="000000"/>
          <w:sz w:val="22"/>
          <w:szCs w:val="22"/>
        </w:rPr>
        <w:t>preparing a case study only.</w:t>
      </w:r>
      <w:r>
        <w:rPr>
          <w:rFonts w:ascii="Calibri" w:eastAsia="Calibri" w:hAnsi="Calibri" w:cs="Calibri"/>
          <w:color w:val="000000"/>
          <w:sz w:val="22"/>
          <w:szCs w:val="22"/>
        </w:rPr>
        <w:t xml:space="preserve">  Obtaining a medical record for any </w:t>
      </w:r>
      <w:r>
        <w:rPr>
          <w:rFonts w:ascii="Calibri" w:eastAsia="Calibri" w:hAnsi="Calibri" w:cs="Calibri"/>
          <w:color w:val="000000"/>
          <w:sz w:val="22"/>
          <w:szCs w:val="22"/>
        </w:rPr>
        <w:t>other purpose is strictly prohibited and will be cause for disciplinary action and/or immediate dismissal (</w:t>
      </w:r>
      <w:r>
        <w:rPr>
          <w:rFonts w:ascii="Calibri" w:eastAsia="Calibri" w:hAnsi="Calibri" w:cs="Calibri"/>
          <w:color w:val="000000"/>
          <w:sz w:val="22"/>
          <w:szCs w:val="22"/>
        </w:rPr>
        <w:t>i.e., obtaining your own record during school time or while in school uniform).</w:t>
      </w:r>
    </w:p>
    <w:p w14:paraId="2EEDD7B7"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75794BF6" w14:textId="3C1C6B86"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Information concerning any patient and his/her illness is private. </w:t>
      </w:r>
      <w:r>
        <w:rPr>
          <w:rFonts w:ascii="Calibri" w:eastAsia="Calibri" w:hAnsi="Calibri" w:cs="Calibri"/>
          <w:color w:val="000000"/>
          <w:sz w:val="22"/>
          <w:szCs w:val="22"/>
        </w:rPr>
        <w:t xml:space="preserve"> It is the student’s obligation, as well as every member of the hospital, to keep this information </w:t>
      </w:r>
      <w:r>
        <w:rPr>
          <w:rFonts w:ascii="Calibri" w:eastAsia="Calibri" w:hAnsi="Calibri" w:cs="Calibri"/>
          <w:b/>
          <w:color w:val="000000"/>
          <w:sz w:val="22"/>
          <w:szCs w:val="22"/>
        </w:rPr>
        <w:t>strictly confidential.</w:t>
      </w:r>
      <w:r>
        <w:rPr>
          <w:rFonts w:ascii="Calibri" w:eastAsia="Calibri" w:hAnsi="Calibri" w:cs="Calibri"/>
          <w:color w:val="000000"/>
          <w:sz w:val="22"/>
          <w:szCs w:val="22"/>
        </w:rPr>
        <w:t xml:space="preserve">  Do not discuss patient information with friends, relatives, classmates,</w:t>
      </w:r>
      <w:r>
        <w:rPr>
          <w:rFonts w:ascii="Calibri" w:eastAsia="Calibri" w:hAnsi="Calibri" w:cs="Calibri"/>
          <w:color w:val="000000"/>
          <w:sz w:val="22"/>
          <w:szCs w:val="22"/>
        </w:rPr>
        <w:t xml:space="preserve"> or fellow employees. The student is required to abide by the P</w:t>
      </w:r>
      <w:r>
        <w:rPr>
          <w:rFonts w:ascii="Calibri" w:eastAsia="Calibri" w:hAnsi="Calibri" w:cs="Calibri"/>
          <w:color w:val="000000"/>
          <w:sz w:val="22"/>
          <w:szCs w:val="22"/>
        </w:rPr>
        <w:t>atient Privacy rules and regulations of both the clinical affiliation site and Jefferson College’s Radiologic Technology Program.</w:t>
      </w:r>
    </w:p>
    <w:p w14:paraId="49641D52"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20C59D7F" w14:textId="5D78CD66"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 student may discuss a patient's medical condition (without disclosing a patient’s</w:t>
      </w:r>
      <w:r>
        <w:rPr>
          <w:rFonts w:ascii="Calibri" w:eastAsia="Calibri" w:hAnsi="Calibri" w:cs="Calibri"/>
          <w:color w:val="000000"/>
          <w:sz w:val="22"/>
          <w:szCs w:val="22"/>
        </w:rPr>
        <w:t xml:space="preserve"> name) with other RT's, physicians, program</w:t>
      </w:r>
      <w:r>
        <w:rPr>
          <w:rFonts w:ascii="Calibri" w:eastAsia="Calibri" w:hAnsi="Calibri" w:cs="Calibri"/>
          <w:color w:val="000000"/>
          <w:sz w:val="22"/>
          <w:szCs w:val="22"/>
        </w:rPr>
        <w:t xml:space="preserve"> instructors and RT students provided they are directly concerned with the care of the patient or if it is in a supervised learning situation.  This does not authorize the student to make moral judgments concerning the patient's personal life.  This would </w:t>
      </w:r>
      <w:r>
        <w:rPr>
          <w:rFonts w:ascii="Calibri" w:eastAsia="Calibri" w:hAnsi="Calibri" w:cs="Calibri"/>
          <w:color w:val="000000"/>
          <w:sz w:val="22"/>
          <w:szCs w:val="22"/>
        </w:rPr>
        <w:t>be an invasion of privacy.</w:t>
      </w:r>
    </w:p>
    <w:p w14:paraId="5837C848"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6F0B665E" w14:textId="28B96573"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When writing a case study about an assigned patient, use only initials of the patient, physician, or others who</w:t>
      </w:r>
      <w:r>
        <w:rPr>
          <w:rFonts w:ascii="Calibri" w:eastAsia="Calibri" w:hAnsi="Calibri" w:cs="Calibri"/>
          <w:color w:val="000000"/>
          <w:sz w:val="22"/>
          <w:szCs w:val="22"/>
        </w:rPr>
        <w:t xml:space="preserve"> care for the patient.  A student may use fictitious names in a case study if the use of initials is not chosen.</w:t>
      </w:r>
    </w:p>
    <w:p w14:paraId="236319CA" w14:textId="77777777" w:rsidR="00191FF3" w:rsidRDefault="00191FF3">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2BE114C1" w14:textId="77777777" w:rsidR="00191FF3" w:rsidRDefault="00F00338">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Students are required to agree to abide by patient confidentiality regulations prior to assignment at a clinical site.</w:t>
      </w:r>
    </w:p>
    <w:p w14:paraId="74E5F6B1"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p w14:paraId="3535E88D" w14:textId="77777777" w:rsidR="00191FF3" w:rsidRDefault="00191FF3">
      <w:pPr>
        <w:pStyle w:val="Heading2"/>
        <w:ind w:left="0" w:hanging="2"/>
      </w:pPr>
    </w:p>
    <w:p w14:paraId="702733A0" w14:textId="77777777" w:rsidR="00191FF3" w:rsidRDefault="00191FF3">
      <w:pPr>
        <w:pStyle w:val="Heading2"/>
        <w:ind w:left="0" w:hanging="2"/>
      </w:pPr>
    </w:p>
    <w:p w14:paraId="2AF46921" w14:textId="77777777" w:rsidR="00191FF3" w:rsidRDefault="00191FF3">
      <w:pPr>
        <w:pStyle w:val="Heading2"/>
        <w:ind w:left="0" w:hanging="2"/>
      </w:pPr>
    </w:p>
    <w:p w14:paraId="7D71CEF5" w14:textId="77777777" w:rsidR="00191FF3" w:rsidRDefault="00191FF3">
      <w:pPr>
        <w:pStyle w:val="Heading2"/>
        <w:ind w:left="0" w:hanging="2"/>
      </w:pPr>
    </w:p>
    <w:p w14:paraId="121D8125" w14:textId="77777777" w:rsidR="00191FF3" w:rsidRDefault="00191FF3">
      <w:pPr>
        <w:pStyle w:val="Heading2"/>
        <w:ind w:left="0" w:hanging="2"/>
      </w:pPr>
    </w:p>
    <w:p w14:paraId="10F030E6" w14:textId="77777777" w:rsidR="00191FF3" w:rsidRDefault="00191FF3">
      <w:pPr>
        <w:ind w:left="0" w:hanging="2"/>
      </w:pPr>
    </w:p>
    <w:p w14:paraId="6990B3D4" w14:textId="77777777" w:rsidR="00191FF3" w:rsidRDefault="00191FF3">
      <w:pPr>
        <w:ind w:left="0" w:hanging="2"/>
      </w:pPr>
    </w:p>
    <w:p w14:paraId="6F4FC8C5" w14:textId="77777777" w:rsidR="00191FF3" w:rsidRDefault="00191FF3">
      <w:pPr>
        <w:ind w:left="0" w:hanging="2"/>
      </w:pPr>
    </w:p>
    <w:p w14:paraId="62D617F6" w14:textId="77777777" w:rsidR="00191FF3" w:rsidRDefault="00191FF3">
      <w:pPr>
        <w:ind w:left="0" w:hanging="2"/>
      </w:pPr>
    </w:p>
    <w:p w14:paraId="4A6235DF" w14:textId="77777777" w:rsidR="00191FF3" w:rsidRDefault="00191FF3">
      <w:pPr>
        <w:ind w:left="0" w:hanging="2"/>
      </w:pPr>
    </w:p>
    <w:p w14:paraId="34B98F5E" w14:textId="77777777" w:rsidR="00191FF3" w:rsidRDefault="00191FF3">
      <w:pPr>
        <w:ind w:left="0" w:hanging="2"/>
      </w:pPr>
    </w:p>
    <w:p w14:paraId="4DBDDD71" w14:textId="77777777" w:rsidR="00191FF3" w:rsidRDefault="00191FF3">
      <w:pPr>
        <w:ind w:left="0" w:hanging="2"/>
      </w:pPr>
    </w:p>
    <w:p w14:paraId="07E51F28" w14:textId="77777777" w:rsidR="00191FF3" w:rsidRDefault="00191FF3">
      <w:pPr>
        <w:ind w:left="0" w:hanging="2"/>
      </w:pPr>
    </w:p>
    <w:p w14:paraId="7BE8F29B" w14:textId="77777777" w:rsidR="00191FF3" w:rsidRDefault="00191FF3">
      <w:pPr>
        <w:ind w:left="0" w:hanging="2"/>
      </w:pPr>
    </w:p>
    <w:p w14:paraId="32B0238A" w14:textId="77777777" w:rsidR="00191FF3" w:rsidRDefault="00191FF3">
      <w:pPr>
        <w:ind w:left="0" w:hanging="2"/>
      </w:pPr>
    </w:p>
    <w:p w14:paraId="2A502918" w14:textId="77777777" w:rsidR="00191FF3" w:rsidRDefault="00191FF3">
      <w:pPr>
        <w:ind w:left="0" w:hanging="2"/>
      </w:pPr>
    </w:p>
    <w:p w14:paraId="60454DE4" w14:textId="77777777" w:rsidR="00191FF3" w:rsidRDefault="00191FF3">
      <w:pPr>
        <w:ind w:left="0" w:hanging="2"/>
      </w:pPr>
    </w:p>
    <w:p w14:paraId="5DCA0B4D" w14:textId="77777777" w:rsidR="00191FF3" w:rsidRDefault="00191FF3">
      <w:pPr>
        <w:ind w:left="0" w:hanging="2"/>
      </w:pPr>
    </w:p>
    <w:p w14:paraId="2B208342" w14:textId="77777777" w:rsidR="00191FF3" w:rsidRDefault="00191FF3">
      <w:pPr>
        <w:ind w:left="0" w:hanging="2"/>
      </w:pPr>
    </w:p>
    <w:p w14:paraId="19583F3D" w14:textId="77777777" w:rsidR="00191FF3" w:rsidRDefault="00191FF3">
      <w:pPr>
        <w:ind w:left="0" w:hanging="2"/>
      </w:pPr>
    </w:p>
    <w:p w14:paraId="697ECCD7" w14:textId="77777777" w:rsidR="00191FF3" w:rsidRDefault="00191FF3">
      <w:pPr>
        <w:ind w:left="0" w:hanging="2"/>
      </w:pPr>
    </w:p>
    <w:p w14:paraId="40855176" w14:textId="77777777" w:rsidR="00191FF3" w:rsidRDefault="00191FF3">
      <w:pPr>
        <w:ind w:left="0" w:hanging="2"/>
      </w:pPr>
    </w:p>
    <w:p w14:paraId="5592F149" w14:textId="77777777" w:rsidR="00191FF3" w:rsidRDefault="00191FF3">
      <w:pPr>
        <w:ind w:left="0" w:hanging="2"/>
      </w:pPr>
    </w:p>
    <w:p w14:paraId="013F5A0F" w14:textId="77777777" w:rsidR="00191FF3" w:rsidRDefault="00191FF3">
      <w:pPr>
        <w:ind w:left="0" w:hanging="2"/>
      </w:pPr>
    </w:p>
    <w:p w14:paraId="766EB16F" w14:textId="77777777" w:rsidR="00191FF3" w:rsidRDefault="00191FF3">
      <w:pPr>
        <w:pStyle w:val="Heading2"/>
        <w:ind w:left="0" w:hanging="2"/>
      </w:pPr>
    </w:p>
    <w:p w14:paraId="0F99F42D" w14:textId="77777777" w:rsidR="00191FF3" w:rsidRDefault="00191FF3">
      <w:pPr>
        <w:pStyle w:val="Heading2"/>
        <w:ind w:left="0" w:hanging="2"/>
      </w:pPr>
    </w:p>
    <w:p w14:paraId="20392350" w14:textId="77777777" w:rsidR="00191FF3" w:rsidRDefault="00191FF3">
      <w:pPr>
        <w:ind w:left="0" w:hanging="2"/>
      </w:pPr>
    </w:p>
    <w:p w14:paraId="38B2EADD" w14:textId="77777777" w:rsidR="00191FF3" w:rsidRDefault="00F00338">
      <w:pPr>
        <w:pStyle w:val="Heading2"/>
        <w:ind w:left="0" w:hanging="2"/>
      </w:pPr>
      <w:r>
        <w:lastRenderedPageBreak/>
        <w:t>Jefferson College Procedures Competency List</w:t>
      </w:r>
    </w:p>
    <w:p w14:paraId="42E8E538" w14:textId="77777777" w:rsidR="00191FF3" w:rsidRDefault="00F0033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Requirement</w:t>
      </w:r>
      <w:r>
        <w:rPr>
          <w:rFonts w:ascii="Calibri" w:eastAsia="Calibri" w:hAnsi="Calibri" w:cs="Calibri"/>
          <w:color w:val="000000"/>
          <w:sz w:val="22"/>
          <w:szCs w:val="22"/>
        </w:rPr>
        <w:t xml:space="preserve">: Students must demonstrate competence in </w:t>
      </w:r>
      <w:r>
        <w:rPr>
          <w:rFonts w:ascii="Calibri" w:eastAsia="Calibri" w:hAnsi="Calibri" w:cs="Calibri"/>
          <w:b/>
          <w:color w:val="000000"/>
          <w:sz w:val="22"/>
          <w:szCs w:val="22"/>
        </w:rPr>
        <w:t>37 mandatory procedures. 36 are identified as mandatory on the attached form. However, students will also complete an additional mandatory in the fluoroscopy section. The student can choose either an upper GI serie</w:t>
      </w:r>
      <w:r>
        <w:rPr>
          <w:rFonts w:ascii="Calibri" w:eastAsia="Calibri" w:hAnsi="Calibri" w:cs="Calibri"/>
          <w:b/>
          <w:color w:val="000000"/>
          <w:sz w:val="22"/>
          <w:szCs w:val="22"/>
        </w:rPr>
        <w:t xml:space="preserve">s (single or double) OR contrast enema (single or double) PLUS one additional fluoroscopy study. </w:t>
      </w:r>
      <w:r>
        <w:rPr>
          <w:rFonts w:ascii="Calibri" w:eastAsia="Calibri" w:hAnsi="Calibri" w:cs="Calibri"/>
          <w:color w:val="000000"/>
          <w:sz w:val="22"/>
          <w:szCs w:val="22"/>
        </w:rPr>
        <w:t xml:space="preserve">In addition, students will complete </w:t>
      </w:r>
      <w:r>
        <w:rPr>
          <w:rFonts w:ascii="Calibri" w:eastAsia="Calibri" w:hAnsi="Calibri" w:cs="Calibri"/>
          <w:b/>
          <w:color w:val="000000"/>
          <w:sz w:val="22"/>
          <w:szCs w:val="22"/>
        </w:rPr>
        <w:t>15 of the 34</w:t>
      </w:r>
      <w:r>
        <w:rPr>
          <w:rFonts w:ascii="Calibri" w:eastAsia="Calibri" w:hAnsi="Calibri" w:cs="Calibri"/>
          <w:color w:val="000000"/>
          <w:sz w:val="22"/>
          <w:szCs w:val="22"/>
        </w:rPr>
        <w:t xml:space="preserve"> elective procedures.   Procedures should be performed on patients.</w:t>
      </w:r>
    </w:p>
    <w:p w14:paraId="7BAE7360" w14:textId="77777777" w:rsidR="00191FF3" w:rsidRDefault="00191FF3">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E8D2880" w14:textId="77777777" w:rsidR="00191FF3" w:rsidRDefault="00F0033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For electives (E): students must select on</w:t>
      </w:r>
      <w:r>
        <w:rPr>
          <w:rFonts w:ascii="Calibri" w:eastAsia="Calibri" w:hAnsi="Calibri" w:cs="Calibri"/>
          <w:color w:val="000000"/>
          <w:sz w:val="22"/>
          <w:szCs w:val="22"/>
        </w:rPr>
        <w:t xml:space="preserve">e of the 15 elective procedures from the head section. </w:t>
      </w:r>
    </w:p>
    <w:p w14:paraId="3857B5CE" w14:textId="77777777" w:rsidR="00191FF3" w:rsidRDefault="00F0033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Two of the 15 elective imaging procedures must be selected from the fluoroscopy studies section, one of which must be either upper GI or contrast enema. </w:t>
      </w:r>
    </w:p>
    <w:p w14:paraId="17E66AB1" w14:textId="77777777" w:rsidR="00191FF3" w:rsidRDefault="00F0033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Institutional protocol will determine the posi</w:t>
      </w:r>
      <w:r>
        <w:rPr>
          <w:rFonts w:ascii="Calibri" w:eastAsia="Calibri" w:hAnsi="Calibri" w:cs="Calibri"/>
          <w:color w:val="000000"/>
          <w:sz w:val="22"/>
          <w:szCs w:val="22"/>
        </w:rPr>
        <w:t>tions or projections used for each procedure.</w:t>
      </w:r>
    </w:p>
    <w:p w14:paraId="7D97CD62" w14:textId="1E7A0248" w:rsidR="00191FF3" w:rsidRDefault="00F0033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Demonstration of competence includes</w:t>
      </w:r>
      <w:r>
        <w:rPr>
          <w:rFonts w:ascii="Calibri" w:eastAsia="Calibri" w:hAnsi="Calibri" w:cs="Calibri"/>
          <w:color w:val="000000"/>
          <w:sz w:val="22"/>
          <w:szCs w:val="22"/>
        </w:rPr>
        <w:t xml:space="preserve"> patient identity verification, examination order verification, patient assessment, room preparation, patient management, equipment operation, technique selection, positioni</w:t>
      </w:r>
      <w:r>
        <w:rPr>
          <w:rFonts w:ascii="Calibri" w:eastAsia="Calibri" w:hAnsi="Calibri" w:cs="Calibri"/>
          <w:color w:val="000000"/>
          <w:sz w:val="22"/>
          <w:szCs w:val="22"/>
        </w:rPr>
        <w:t xml:space="preserve">ng skills, radiation safety, image processing, and image evaluation.  </w:t>
      </w:r>
      <w:r>
        <w:rPr>
          <w:rFonts w:ascii="Calibri" w:eastAsia="Calibri" w:hAnsi="Calibri" w:cs="Calibri"/>
          <w:b/>
          <w:color w:val="000000"/>
          <w:sz w:val="22"/>
          <w:szCs w:val="22"/>
        </w:rPr>
        <w:t>Simulations:</w:t>
      </w:r>
      <w:r>
        <w:rPr>
          <w:rFonts w:ascii="Calibri" w:eastAsia="Calibri" w:hAnsi="Calibri" w:cs="Calibri"/>
          <w:color w:val="000000"/>
          <w:sz w:val="22"/>
          <w:szCs w:val="22"/>
        </w:rPr>
        <w:t xml:space="preserve"> In the event, a student cannot perform all required clinical competencies during the semester, they are not allowed to simulate exams to make up for missing exams. Only at t</w:t>
      </w:r>
      <w:r>
        <w:rPr>
          <w:rFonts w:ascii="Calibri" w:eastAsia="Calibri" w:hAnsi="Calibri" w:cs="Calibri"/>
          <w:color w:val="000000"/>
          <w:sz w:val="22"/>
          <w:szCs w:val="22"/>
        </w:rPr>
        <w:t>he end of the Program will simulations be accepted in place of patient performed competencies. In addition, no more than 8 simulations are accepted by ARRT.  Simulations will be accepted for Program completion only and will not be used to figure final seme</w:t>
      </w:r>
      <w:r>
        <w:rPr>
          <w:rFonts w:ascii="Calibri" w:eastAsia="Calibri" w:hAnsi="Calibri" w:cs="Calibri"/>
          <w:color w:val="000000"/>
          <w:sz w:val="22"/>
          <w:szCs w:val="22"/>
        </w:rPr>
        <w:t xml:space="preserve">ster grades. See semester grading in policy for    more information (“Performance Competency Evaluation”). </w:t>
      </w:r>
    </w:p>
    <w:p w14:paraId="43AF1493" w14:textId="77777777" w:rsidR="00191FF3" w:rsidRDefault="00F00338">
      <w:pPr>
        <w:ind w:left="0" w:hanging="2"/>
      </w:pPr>
      <w:r>
        <w:rPr>
          <w:noProof/>
        </w:rPr>
        <w:drawing>
          <wp:anchor distT="0" distB="0" distL="114300" distR="114300" simplePos="0" relativeHeight="251660288" behindDoc="0" locked="0" layoutInCell="1" hidden="0" allowOverlap="1" wp14:anchorId="44DC7AD2" wp14:editId="5960B36A">
            <wp:simplePos x="0" y="0"/>
            <wp:positionH relativeFrom="column">
              <wp:posOffset>-85723</wp:posOffset>
            </wp:positionH>
            <wp:positionV relativeFrom="paragraph">
              <wp:posOffset>114300</wp:posOffset>
            </wp:positionV>
            <wp:extent cx="6654800" cy="3443136"/>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54800" cy="3443136"/>
                    </a:xfrm>
                    <a:prstGeom prst="rect">
                      <a:avLst/>
                    </a:prstGeom>
                    <a:ln/>
                  </pic:spPr>
                </pic:pic>
              </a:graphicData>
            </a:graphic>
          </wp:anchor>
        </w:drawing>
      </w:r>
    </w:p>
    <w:p w14:paraId="2EB51B81" w14:textId="77777777" w:rsidR="00191FF3" w:rsidRDefault="00191FF3">
      <w:pPr>
        <w:ind w:left="0" w:hanging="2"/>
      </w:pPr>
    </w:p>
    <w:p w14:paraId="74ECDE01" w14:textId="77777777" w:rsidR="00191FF3" w:rsidRDefault="00191FF3">
      <w:pPr>
        <w:ind w:left="0" w:hanging="2"/>
      </w:pPr>
    </w:p>
    <w:p w14:paraId="3E0DCAC5" w14:textId="77777777" w:rsidR="00191FF3" w:rsidRDefault="00191FF3">
      <w:pPr>
        <w:ind w:left="0" w:hanging="2"/>
      </w:pPr>
    </w:p>
    <w:p w14:paraId="3228AB87" w14:textId="77777777" w:rsidR="00191FF3" w:rsidRDefault="00191FF3">
      <w:pPr>
        <w:ind w:left="0" w:hanging="2"/>
      </w:pPr>
    </w:p>
    <w:p w14:paraId="5D492A37" w14:textId="77777777" w:rsidR="00191FF3" w:rsidRDefault="00191FF3">
      <w:pPr>
        <w:ind w:left="0" w:hanging="2"/>
      </w:pPr>
    </w:p>
    <w:p w14:paraId="5AE56775" w14:textId="77777777" w:rsidR="00191FF3" w:rsidRDefault="00191FF3">
      <w:pPr>
        <w:ind w:left="0" w:hanging="2"/>
      </w:pPr>
    </w:p>
    <w:p w14:paraId="2DBEC76D" w14:textId="77777777" w:rsidR="00191FF3" w:rsidRDefault="00191FF3">
      <w:pPr>
        <w:ind w:left="0" w:hanging="2"/>
      </w:pPr>
    </w:p>
    <w:p w14:paraId="0AF564DC" w14:textId="77777777" w:rsidR="00191FF3" w:rsidRDefault="00191FF3">
      <w:pPr>
        <w:ind w:left="0" w:hanging="2"/>
      </w:pPr>
    </w:p>
    <w:p w14:paraId="032B119C" w14:textId="77777777" w:rsidR="00191FF3" w:rsidRDefault="00191FF3">
      <w:pPr>
        <w:ind w:left="0" w:hanging="2"/>
      </w:pPr>
    </w:p>
    <w:tbl>
      <w:tblPr>
        <w:tblStyle w:val="ab"/>
        <w:tblW w:w="11070" w:type="dxa"/>
        <w:tblInd w:w="-531" w:type="dxa"/>
        <w:tblLayout w:type="fixed"/>
        <w:tblLook w:val="0000" w:firstRow="0" w:lastRow="0" w:firstColumn="0" w:lastColumn="0" w:noHBand="0" w:noVBand="0"/>
      </w:tblPr>
      <w:tblGrid>
        <w:gridCol w:w="3630"/>
        <w:gridCol w:w="1350"/>
        <w:gridCol w:w="1155"/>
        <w:gridCol w:w="1605"/>
        <w:gridCol w:w="1500"/>
        <w:gridCol w:w="1830"/>
      </w:tblGrid>
      <w:tr w:rsidR="00191FF3" w14:paraId="093E69B3" w14:textId="77777777">
        <w:trPr>
          <w:cantSplit/>
          <w:trHeight w:val="300"/>
        </w:trPr>
        <w:tc>
          <w:tcPr>
            <w:tcW w:w="3630" w:type="dxa"/>
            <w:tcBorders>
              <w:top w:val="single" w:sz="4" w:space="0" w:color="000000"/>
              <w:left w:val="single" w:sz="4" w:space="0" w:color="000000"/>
              <w:bottom w:val="single" w:sz="4" w:space="0" w:color="000000"/>
              <w:right w:val="single" w:sz="4" w:space="0" w:color="000000"/>
            </w:tcBorders>
          </w:tcPr>
          <w:p w14:paraId="264F3E4D" w14:textId="77777777" w:rsidR="00191FF3" w:rsidRDefault="00F00338">
            <w:pPr>
              <w:widowControl w:val="0"/>
              <w:pBdr>
                <w:top w:val="nil"/>
                <w:left w:val="nil"/>
                <w:bottom w:val="nil"/>
                <w:right w:val="nil"/>
                <w:between w:val="nil"/>
              </w:pBdr>
              <w:spacing w:before="3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Imaging Procedures</w:t>
            </w:r>
          </w:p>
        </w:tc>
        <w:tc>
          <w:tcPr>
            <w:tcW w:w="2505" w:type="dxa"/>
            <w:gridSpan w:val="2"/>
            <w:tcBorders>
              <w:top w:val="single" w:sz="4" w:space="0" w:color="000000"/>
              <w:left w:val="single" w:sz="4" w:space="0" w:color="000000"/>
              <w:bottom w:val="single" w:sz="4" w:space="0" w:color="000000"/>
              <w:right w:val="single" w:sz="4" w:space="0" w:color="000000"/>
            </w:tcBorders>
          </w:tcPr>
          <w:p w14:paraId="4915E565" w14:textId="77777777" w:rsidR="00191FF3" w:rsidRDefault="00F00338">
            <w:pPr>
              <w:widowControl w:val="0"/>
              <w:pBdr>
                <w:top w:val="nil"/>
                <w:left w:val="nil"/>
                <w:bottom w:val="nil"/>
                <w:right w:val="nil"/>
                <w:between w:val="nil"/>
              </w:pBdr>
              <w:spacing w:before="3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Mandatory or Elective</w:t>
            </w:r>
          </w:p>
        </w:tc>
        <w:tc>
          <w:tcPr>
            <w:tcW w:w="1605" w:type="dxa"/>
            <w:vMerge w:val="restart"/>
            <w:tcBorders>
              <w:top w:val="single" w:sz="4" w:space="0" w:color="000000"/>
              <w:left w:val="single" w:sz="4" w:space="0" w:color="000000"/>
              <w:bottom w:val="single" w:sz="4" w:space="0" w:color="000000"/>
              <w:right w:val="single" w:sz="4" w:space="0" w:color="000000"/>
            </w:tcBorders>
          </w:tcPr>
          <w:p w14:paraId="680E20DE" w14:textId="77777777" w:rsidR="00191FF3" w:rsidRDefault="00F00338">
            <w:pPr>
              <w:widowControl w:val="0"/>
              <w:pBdr>
                <w:top w:val="nil"/>
                <w:left w:val="nil"/>
                <w:bottom w:val="nil"/>
                <w:right w:val="nil"/>
                <w:between w:val="nil"/>
              </w:pBdr>
              <w:spacing w:before="1" w:line="240" w:lineRule="auto"/>
              <w:ind w:left="0" w:right="271" w:hanging="2"/>
              <w:jc w:val="center"/>
              <w:rPr>
                <w:rFonts w:ascii="Arial" w:eastAsia="Arial" w:hAnsi="Arial" w:cs="Arial"/>
                <w:color w:val="000000"/>
                <w:sz w:val="20"/>
                <w:szCs w:val="20"/>
              </w:rPr>
            </w:pPr>
            <w:r>
              <w:rPr>
                <w:rFonts w:ascii="Arial" w:eastAsia="Arial" w:hAnsi="Arial" w:cs="Arial"/>
                <w:b/>
                <w:color w:val="000000"/>
                <w:sz w:val="20"/>
                <w:szCs w:val="20"/>
              </w:rPr>
              <w:t>Eligible for</w:t>
            </w:r>
          </w:p>
          <w:p w14:paraId="010FC1F0" w14:textId="77777777" w:rsidR="00191FF3" w:rsidRDefault="00F00338">
            <w:pPr>
              <w:widowControl w:val="0"/>
              <w:pBdr>
                <w:top w:val="nil"/>
                <w:left w:val="nil"/>
                <w:bottom w:val="nil"/>
                <w:right w:val="nil"/>
                <w:between w:val="nil"/>
              </w:pBdr>
              <w:spacing w:before="40" w:line="240" w:lineRule="auto"/>
              <w:ind w:left="0" w:hanging="2"/>
              <w:jc w:val="center"/>
              <w:rPr>
                <w:rFonts w:ascii="Calibri" w:eastAsia="Calibri" w:hAnsi="Calibri" w:cs="Calibri"/>
                <w:color w:val="000000"/>
                <w:sz w:val="22"/>
                <w:szCs w:val="22"/>
              </w:rPr>
            </w:pPr>
            <w:r>
              <w:rPr>
                <w:rFonts w:ascii="Arial" w:eastAsia="Arial" w:hAnsi="Arial" w:cs="Arial"/>
                <w:b/>
                <w:color w:val="000000"/>
                <w:sz w:val="20"/>
                <w:szCs w:val="20"/>
              </w:rPr>
              <w:t>Simulation</w:t>
            </w:r>
          </w:p>
        </w:tc>
        <w:tc>
          <w:tcPr>
            <w:tcW w:w="1500" w:type="dxa"/>
            <w:vMerge w:val="restart"/>
            <w:tcBorders>
              <w:top w:val="single" w:sz="4" w:space="0" w:color="000000"/>
              <w:left w:val="single" w:sz="4" w:space="0" w:color="000000"/>
              <w:bottom w:val="single" w:sz="4" w:space="0" w:color="000000"/>
              <w:right w:val="single" w:sz="4" w:space="0" w:color="000000"/>
            </w:tcBorders>
          </w:tcPr>
          <w:p w14:paraId="548FCD22" w14:textId="77777777" w:rsidR="00191FF3" w:rsidRDefault="00191FF3">
            <w:pPr>
              <w:widowControl w:val="0"/>
              <w:pBdr>
                <w:top w:val="nil"/>
                <w:left w:val="nil"/>
                <w:bottom w:val="nil"/>
                <w:right w:val="nil"/>
                <w:between w:val="nil"/>
              </w:pBdr>
              <w:spacing w:before="7" w:line="240" w:lineRule="auto"/>
              <w:ind w:left="0" w:hanging="2"/>
              <w:rPr>
                <w:rFonts w:ascii="Calibri" w:eastAsia="Calibri" w:hAnsi="Calibri" w:cs="Calibri"/>
                <w:color w:val="000000"/>
                <w:sz w:val="23"/>
                <w:szCs w:val="23"/>
              </w:rPr>
            </w:pPr>
          </w:p>
          <w:p w14:paraId="2BBD6CFE" w14:textId="77777777" w:rsidR="00191FF3" w:rsidRDefault="00F00338">
            <w:pPr>
              <w:widowControl w:val="0"/>
              <w:pBdr>
                <w:top w:val="nil"/>
                <w:left w:val="nil"/>
                <w:bottom w:val="nil"/>
                <w:right w:val="nil"/>
                <w:between w:val="nil"/>
              </w:pBdr>
              <w:spacing w:line="240" w:lineRule="auto"/>
              <w:ind w:left="0" w:right="117" w:hanging="2"/>
              <w:rPr>
                <w:rFonts w:ascii="Calibri" w:eastAsia="Calibri" w:hAnsi="Calibri" w:cs="Calibri"/>
                <w:color w:val="000000"/>
                <w:sz w:val="22"/>
                <w:szCs w:val="22"/>
              </w:rPr>
            </w:pPr>
            <w:r>
              <w:rPr>
                <w:rFonts w:ascii="Arial" w:eastAsia="Arial" w:hAnsi="Arial" w:cs="Arial"/>
                <w:b/>
                <w:color w:val="000000"/>
                <w:sz w:val="20"/>
                <w:szCs w:val="20"/>
              </w:rPr>
              <w:t>Date Completed</w:t>
            </w:r>
          </w:p>
        </w:tc>
        <w:tc>
          <w:tcPr>
            <w:tcW w:w="1830" w:type="dxa"/>
            <w:vMerge w:val="restart"/>
            <w:tcBorders>
              <w:top w:val="single" w:sz="4" w:space="0" w:color="000000"/>
              <w:left w:val="single" w:sz="4" w:space="0" w:color="000000"/>
              <w:bottom w:val="single" w:sz="4" w:space="0" w:color="000000"/>
              <w:right w:val="single" w:sz="4" w:space="0" w:color="000000"/>
            </w:tcBorders>
          </w:tcPr>
          <w:p w14:paraId="1D0B10D6" w14:textId="77777777" w:rsidR="00191FF3" w:rsidRDefault="00191FF3">
            <w:pPr>
              <w:widowControl w:val="0"/>
              <w:pBdr>
                <w:top w:val="nil"/>
                <w:left w:val="nil"/>
                <w:bottom w:val="nil"/>
                <w:right w:val="nil"/>
                <w:between w:val="nil"/>
              </w:pBdr>
              <w:spacing w:before="7" w:line="240" w:lineRule="auto"/>
              <w:ind w:left="0" w:hanging="2"/>
              <w:rPr>
                <w:rFonts w:ascii="Calibri" w:eastAsia="Calibri" w:hAnsi="Calibri" w:cs="Calibri"/>
                <w:color w:val="000000"/>
                <w:sz w:val="23"/>
                <w:szCs w:val="23"/>
              </w:rPr>
            </w:pPr>
          </w:p>
          <w:p w14:paraId="4C919CEF" w14:textId="77777777" w:rsidR="00191FF3" w:rsidRDefault="00F00338">
            <w:pPr>
              <w:widowControl w:val="0"/>
              <w:pBdr>
                <w:top w:val="nil"/>
                <w:left w:val="nil"/>
                <w:bottom w:val="nil"/>
                <w:right w:val="nil"/>
                <w:between w:val="nil"/>
              </w:pBdr>
              <w:spacing w:line="240" w:lineRule="auto"/>
              <w:ind w:left="0" w:right="105" w:hanging="2"/>
              <w:rPr>
                <w:rFonts w:ascii="Calibri" w:eastAsia="Calibri" w:hAnsi="Calibri" w:cs="Calibri"/>
                <w:color w:val="000000"/>
                <w:sz w:val="22"/>
                <w:szCs w:val="22"/>
              </w:rPr>
            </w:pPr>
            <w:r>
              <w:rPr>
                <w:rFonts w:ascii="Arial" w:eastAsia="Arial" w:hAnsi="Arial" w:cs="Arial"/>
                <w:b/>
                <w:color w:val="000000"/>
                <w:sz w:val="20"/>
                <w:szCs w:val="20"/>
              </w:rPr>
              <w:t>Competence Verified By</w:t>
            </w:r>
          </w:p>
        </w:tc>
      </w:tr>
      <w:tr w:rsidR="00191FF3" w14:paraId="1FCD2E20" w14:textId="77777777">
        <w:trPr>
          <w:cantSplit/>
          <w:trHeight w:val="480"/>
        </w:trPr>
        <w:tc>
          <w:tcPr>
            <w:tcW w:w="3630" w:type="dxa"/>
            <w:tcBorders>
              <w:top w:val="single" w:sz="4" w:space="0" w:color="000000"/>
              <w:left w:val="single" w:sz="4" w:space="0" w:color="000000"/>
              <w:bottom w:val="single" w:sz="4" w:space="0" w:color="000000"/>
              <w:right w:val="single" w:sz="4" w:space="0" w:color="000000"/>
            </w:tcBorders>
          </w:tcPr>
          <w:p w14:paraId="3A69A895" w14:textId="77777777" w:rsidR="00191FF3" w:rsidRDefault="00191FF3">
            <w:pPr>
              <w:ind w:left="0" w:hanging="2"/>
            </w:pPr>
          </w:p>
        </w:tc>
        <w:tc>
          <w:tcPr>
            <w:tcW w:w="1350" w:type="dxa"/>
            <w:tcBorders>
              <w:top w:val="single" w:sz="4" w:space="0" w:color="000000"/>
              <w:left w:val="single" w:sz="4" w:space="0" w:color="000000"/>
              <w:bottom w:val="single" w:sz="4" w:space="0" w:color="000000"/>
              <w:right w:val="single" w:sz="4" w:space="0" w:color="000000"/>
            </w:tcBorders>
          </w:tcPr>
          <w:p w14:paraId="02752A95" w14:textId="77777777" w:rsidR="00191FF3" w:rsidRDefault="00F00338">
            <w:pPr>
              <w:widowControl w:val="0"/>
              <w:pBdr>
                <w:top w:val="nil"/>
                <w:left w:val="nil"/>
                <w:bottom w:val="nil"/>
                <w:right w:val="nil"/>
                <w:between w:val="nil"/>
              </w:pBdr>
              <w:spacing w:before="12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Mandatory</w:t>
            </w:r>
          </w:p>
        </w:tc>
        <w:tc>
          <w:tcPr>
            <w:tcW w:w="1155" w:type="dxa"/>
            <w:tcBorders>
              <w:top w:val="single" w:sz="4" w:space="0" w:color="000000"/>
              <w:left w:val="single" w:sz="4" w:space="0" w:color="000000"/>
              <w:bottom w:val="single" w:sz="4" w:space="0" w:color="000000"/>
              <w:right w:val="single" w:sz="4" w:space="0" w:color="000000"/>
            </w:tcBorders>
          </w:tcPr>
          <w:p w14:paraId="63EF506C" w14:textId="77777777" w:rsidR="00191FF3" w:rsidRDefault="00F00338">
            <w:pPr>
              <w:widowControl w:val="0"/>
              <w:pBdr>
                <w:top w:val="nil"/>
                <w:left w:val="nil"/>
                <w:bottom w:val="nil"/>
                <w:right w:val="nil"/>
                <w:between w:val="nil"/>
              </w:pBdr>
              <w:spacing w:before="12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Elective</w:t>
            </w:r>
          </w:p>
        </w:tc>
        <w:tc>
          <w:tcPr>
            <w:tcW w:w="1605" w:type="dxa"/>
            <w:vMerge/>
            <w:tcBorders>
              <w:top w:val="single" w:sz="4" w:space="0" w:color="000000"/>
              <w:left w:val="single" w:sz="4" w:space="0" w:color="000000"/>
              <w:bottom w:val="single" w:sz="4" w:space="0" w:color="000000"/>
              <w:right w:val="single" w:sz="4" w:space="0" w:color="000000"/>
            </w:tcBorders>
          </w:tcPr>
          <w:p w14:paraId="6EED2536"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500" w:type="dxa"/>
            <w:vMerge/>
            <w:tcBorders>
              <w:top w:val="single" w:sz="4" w:space="0" w:color="000000"/>
              <w:left w:val="single" w:sz="4" w:space="0" w:color="000000"/>
              <w:bottom w:val="single" w:sz="4" w:space="0" w:color="000000"/>
              <w:right w:val="single" w:sz="4" w:space="0" w:color="000000"/>
            </w:tcBorders>
          </w:tcPr>
          <w:p w14:paraId="1AB981A1"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tcPr>
          <w:p w14:paraId="59AEBE73"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191FF3" w14:paraId="4A690B5F" w14:textId="77777777">
        <w:trPr>
          <w:trHeight w:val="300"/>
        </w:trPr>
        <w:tc>
          <w:tcPr>
            <w:tcW w:w="3630" w:type="dxa"/>
            <w:tcBorders>
              <w:top w:val="single" w:sz="4" w:space="0" w:color="000000"/>
              <w:left w:val="single" w:sz="4" w:space="0" w:color="000000"/>
              <w:bottom w:val="single" w:sz="4" w:space="0" w:color="000000"/>
              <w:right w:val="single" w:sz="4" w:space="0" w:color="000000"/>
            </w:tcBorders>
            <w:shd w:val="clear" w:color="auto" w:fill="F1F1F1"/>
          </w:tcPr>
          <w:p w14:paraId="1D6F4E21" w14:textId="77777777" w:rsidR="00191FF3" w:rsidRDefault="00F00338">
            <w:pPr>
              <w:widowControl w:val="0"/>
              <w:pBdr>
                <w:top w:val="nil"/>
                <w:left w:val="nil"/>
                <w:bottom w:val="nil"/>
                <w:right w:val="nil"/>
                <w:between w:val="nil"/>
              </w:pBdr>
              <w:spacing w:before="3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Chest and Thorax</w:t>
            </w:r>
          </w:p>
        </w:tc>
        <w:tc>
          <w:tcPr>
            <w:tcW w:w="1350" w:type="dxa"/>
            <w:tcBorders>
              <w:top w:val="single" w:sz="4" w:space="0" w:color="000000"/>
              <w:left w:val="single" w:sz="4" w:space="0" w:color="000000"/>
              <w:bottom w:val="single" w:sz="4" w:space="0" w:color="000000"/>
              <w:right w:val="single" w:sz="4" w:space="0" w:color="000000"/>
            </w:tcBorders>
            <w:shd w:val="clear" w:color="auto" w:fill="F1F1F1"/>
          </w:tcPr>
          <w:p w14:paraId="52150CEC"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shd w:val="clear" w:color="auto" w:fill="F1F1F1"/>
          </w:tcPr>
          <w:p w14:paraId="0C9D97C6"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shd w:val="clear" w:color="auto" w:fill="F1F1F1"/>
          </w:tcPr>
          <w:p w14:paraId="14D438D6"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2C951C2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shd w:val="clear" w:color="auto" w:fill="F1F1F1"/>
          </w:tcPr>
          <w:p w14:paraId="6F6680D3" w14:textId="77777777" w:rsidR="00191FF3" w:rsidRDefault="00191FF3">
            <w:pPr>
              <w:ind w:left="0" w:hanging="2"/>
            </w:pPr>
          </w:p>
        </w:tc>
      </w:tr>
      <w:tr w:rsidR="00191FF3" w14:paraId="24BE6A85"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3AE62AEE"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Chest Routine</w:t>
            </w:r>
          </w:p>
        </w:tc>
        <w:tc>
          <w:tcPr>
            <w:tcW w:w="1350" w:type="dxa"/>
            <w:tcBorders>
              <w:top w:val="single" w:sz="4" w:space="0" w:color="000000"/>
              <w:left w:val="single" w:sz="4" w:space="0" w:color="000000"/>
              <w:bottom w:val="single" w:sz="4" w:space="0" w:color="000000"/>
              <w:right w:val="single" w:sz="4" w:space="0" w:color="000000"/>
            </w:tcBorders>
          </w:tcPr>
          <w:p w14:paraId="2B09CA1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319BE30D"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446230C1"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05F53D73"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2C431662" w14:textId="77777777" w:rsidR="00191FF3" w:rsidRDefault="00191FF3">
            <w:pPr>
              <w:ind w:left="0" w:hanging="2"/>
            </w:pPr>
          </w:p>
        </w:tc>
      </w:tr>
      <w:tr w:rsidR="00191FF3" w14:paraId="4D3A6C5B" w14:textId="77777777">
        <w:trPr>
          <w:trHeight w:val="331"/>
        </w:trPr>
        <w:tc>
          <w:tcPr>
            <w:tcW w:w="3630" w:type="dxa"/>
            <w:tcBorders>
              <w:top w:val="single" w:sz="4" w:space="0" w:color="000000"/>
              <w:left w:val="single" w:sz="4" w:space="0" w:color="000000"/>
              <w:bottom w:val="single" w:sz="4" w:space="0" w:color="000000"/>
              <w:right w:val="single" w:sz="4" w:space="0" w:color="000000"/>
            </w:tcBorders>
          </w:tcPr>
          <w:p w14:paraId="38093DA5"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 xml:space="preserve">Chest AP </w:t>
            </w:r>
            <w:r>
              <w:rPr>
                <w:rFonts w:ascii="Arial" w:eastAsia="Arial" w:hAnsi="Arial" w:cs="Arial"/>
                <w:color w:val="000000"/>
                <w:sz w:val="16"/>
                <w:szCs w:val="16"/>
              </w:rPr>
              <w:t>(Wheelchair or Stretcher)</w:t>
            </w:r>
          </w:p>
        </w:tc>
        <w:tc>
          <w:tcPr>
            <w:tcW w:w="1350" w:type="dxa"/>
            <w:tcBorders>
              <w:top w:val="single" w:sz="4" w:space="0" w:color="000000"/>
              <w:left w:val="single" w:sz="4" w:space="0" w:color="000000"/>
              <w:bottom w:val="single" w:sz="4" w:space="0" w:color="000000"/>
              <w:right w:val="single" w:sz="4" w:space="0" w:color="000000"/>
            </w:tcBorders>
          </w:tcPr>
          <w:p w14:paraId="558EA7C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5CC83A8A"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087A9C86"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62D372BB"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4E556A9" w14:textId="77777777" w:rsidR="00191FF3" w:rsidRDefault="00191FF3">
            <w:pPr>
              <w:ind w:left="0" w:hanging="2"/>
            </w:pPr>
          </w:p>
        </w:tc>
      </w:tr>
      <w:tr w:rsidR="00191FF3" w14:paraId="56BD9F2C"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555BCC87"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Ribs</w:t>
            </w:r>
          </w:p>
        </w:tc>
        <w:tc>
          <w:tcPr>
            <w:tcW w:w="1350" w:type="dxa"/>
            <w:tcBorders>
              <w:top w:val="single" w:sz="4" w:space="0" w:color="000000"/>
              <w:left w:val="single" w:sz="4" w:space="0" w:color="000000"/>
              <w:bottom w:val="single" w:sz="4" w:space="0" w:color="000000"/>
              <w:right w:val="single" w:sz="4" w:space="0" w:color="000000"/>
            </w:tcBorders>
          </w:tcPr>
          <w:p w14:paraId="3DC23F5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6004E6D0"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37179D3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FF73727"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A0B836B" w14:textId="77777777" w:rsidR="00191FF3" w:rsidRDefault="00191FF3">
            <w:pPr>
              <w:ind w:left="0" w:hanging="2"/>
            </w:pPr>
          </w:p>
        </w:tc>
      </w:tr>
      <w:tr w:rsidR="00191FF3" w14:paraId="0BA810E4"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43904C20"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Chest Lateral Decubitus</w:t>
            </w:r>
          </w:p>
        </w:tc>
        <w:tc>
          <w:tcPr>
            <w:tcW w:w="1350" w:type="dxa"/>
            <w:tcBorders>
              <w:top w:val="single" w:sz="4" w:space="0" w:color="000000"/>
              <w:left w:val="single" w:sz="4" w:space="0" w:color="000000"/>
              <w:bottom w:val="single" w:sz="4" w:space="0" w:color="000000"/>
              <w:right w:val="single" w:sz="4" w:space="0" w:color="000000"/>
            </w:tcBorders>
          </w:tcPr>
          <w:p w14:paraId="11C54C1B"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59057189"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40E18AC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795F7B8"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3F4D183F" w14:textId="77777777" w:rsidR="00191FF3" w:rsidRDefault="00191FF3">
            <w:pPr>
              <w:ind w:left="0" w:hanging="2"/>
            </w:pPr>
          </w:p>
        </w:tc>
      </w:tr>
      <w:tr w:rsidR="00191FF3" w14:paraId="39227722"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499CB2C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Sternum</w:t>
            </w:r>
          </w:p>
        </w:tc>
        <w:tc>
          <w:tcPr>
            <w:tcW w:w="1350" w:type="dxa"/>
            <w:tcBorders>
              <w:top w:val="single" w:sz="4" w:space="0" w:color="000000"/>
              <w:left w:val="single" w:sz="4" w:space="0" w:color="000000"/>
              <w:bottom w:val="single" w:sz="4" w:space="0" w:color="000000"/>
              <w:right w:val="single" w:sz="4" w:space="0" w:color="000000"/>
            </w:tcBorders>
          </w:tcPr>
          <w:p w14:paraId="1B843040"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393BCF8E"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46965F4A"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1D27885"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5266499A" w14:textId="77777777" w:rsidR="00191FF3" w:rsidRDefault="00191FF3">
            <w:pPr>
              <w:ind w:left="0" w:hanging="2"/>
            </w:pPr>
          </w:p>
        </w:tc>
      </w:tr>
      <w:tr w:rsidR="00191FF3" w14:paraId="48DDA3CE"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7A411330"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 xml:space="preserve">Upper Airway </w:t>
            </w:r>
            <w:r>
              <w:rPr>
                <w:rFonts w:ascii="Arial" w:eastAsia="Arial" w:hAnsi="Arial" w:cs="Arial"/>
                <w:color w:val="000000"/>
                <w:sz w:val="16"/>
                <w:szCs w:val="16"/>
              </w:rPr>
              <w:t>(Soft-Tissue Neck)</w:t>
            </w:r>
          </w:p>
        </w:tc>
        <w:tc>
          <w:tcPr>
            <w:tcW w:w="1350" w:type="dxa"/>
            <w:tcBorders>
              <w:top w:val="single" w:sz="4" w:space="0" w:color="000000"/>
              <w:left w:val="single" w:sz="4" w:space="0" w:color="000000"/>
              <w:bottom w:val="single" w:sz="4" w:space="0" w:color="000000"/>
              <w:right w:val="single" w:sz="4" w:space="0" w:color="000000"/>
            </w:tcBorders>
          </w:tcPr>
          <w:p w14:paraId="2D8A0F5A"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247BAD5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37B68F12"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719B678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71E06708" w14:textId="77777777" w:rsidR="00191FF3" w:rsidRDefault="00191FF3">
            <w:pPr>
              <w:ind w:left="0" w:hanging="2"/>
            </w:pPr>
          </w:p>
        </w:tc>
      </w:tr>
      <w:tr w:rsidR="00191FF3" w14:paraId="6F736288"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79E1E016"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Sternoclavicular Joints</w:t>
            </w:r>
          </w:p>
        </w:tc>
        <w:tc>
          <w:tcPr>
            <w:tcW w:w="1350" w:type="dxa"/>
            <w:tcBorders>
              <w:top w:val="single" w:sz="4" w:space="0" w:color="000000"/>
              <w:left w:val="single" w:sz="4" w:space="0" w:color="000000"/>
              <w:bottom w:val="single" w:sz="4" w:space="0" w:color="000000"/>
              <w:right w:val="single" w:sz="4" w:space="0" w:color="000000"/>
            </w:tcBorders>
          </w:tcPr>
          <w:p w14:paraId="695EAC6B"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70096B9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3471A78C"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7356D1F"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27A7E7C6" w14:textId="77777777" w:rsidR="00191FF3" w:rsidRDefault="00191FF3">
            <w:pPr>
              <w:ind w:left="0" w:hanging="2"/>
            </w:pPr>
          </w:p>
        </w:tc>
      </w:tr>
      <w:tr w:rsidR="00191FF3" w14:paraId="46594B11" w14:textId="77777777">
        <w:trPr>
          <w:trHeight w:val="325"/>
        </w:trPr>
        <w:tc>
          <w:tcPr>
            <w:tcW w:w="3630" w:type="dxa"/>
            <w:tcBorders>
              <w:top w:val="single" w:sz="4" w:space="0" w:color="000000"/>
              <w:left w:val="single" w:sz="4" w:space="0" w:color="000000"/>
              <w:bottom w:val="single" w:sz="4" w:space="0" w:color="000000"/>
              <w:right w:val="single" w:sz="4" w:space="0" w:color="000000"/>
            </w:tcBorders>
            <w:shd w:val="clear" w:color="auto" w:fill="F1F1F1"/>
          </w:tcPr>
          <w:p w14:paraId="3897DFD0"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Upper Extremity</w:t>
            </w:r>
          </w:p>
        </w:tc>
        <w:tc>
          <w:tcPr>
            <w:tcW w:w="1350" w:type="dxa"/>
            <w:tcBorders>
              <w:top w:val="single" w:sz="4" w:space="0" w:color="000000"/>
              <w:left w:val="single" w:sz="4" w:space="0" w:color="000000"/>
              <w:bottom w:val="single" w:sz="4" w:space="0" w:color="000000"/>
              <w:right w:val="single" w:sz="4" w:space="0" w:color="000000"/>
            </w:tcBorders>
            <w:shd w:val="clear" w:color="auto" w:fill="F1F1F1"/>
          </w:tcPr>
          <w:p w14:paraId="3571F153"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shd w:val="clear" w:color="auto" w:fill="F1F1F1"/>
          </w:tcPr>
          <w:p w14:paraId="6F43D0EB"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shd w:val="clear" w:color="auto" w:fill="F1F1F1"/>
          </w:tcPr>
          <w:p w14:paraId="17B2CA6C"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410C5F3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shd w:val="clear" w:color="auto" w:fill="F1F1F1"/>
          </w:tcPr>
          <w:p w14:paraId="12AE5E03" w14:textId="77777777" w:rsidR="00191FF3" w:rsidRDefault="00191FF3">
            <w:pPr>
              <w:ind w:left="0" w:hanging="2"/>
            </w:pPr>
          </w:p>
        </w:tc>
      </w:tr>
      <w:tr w:rsidR="00191FF3" w14:paraId="52307194"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6AA1AAEF"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Thumb or Finger</w:t>
            </w:r>
          </w:p>
        </w:tc>
        <w:tc>
          <w:tcPr>
            <w:tcW w:w="1350" w:type="dxa"/>
            <w:tcBorders>
              <w:top w:val="single" w:sz="4" w:space="0" w:color="000000"/>
              <w:left w:val="single" w:sz="4" w:space="0" w:color="000000"/>
              <w:bottom w:val="single" w:sz="4" w:space="0" w:color="000000"/>
              <w:right w:val="single" w:sz="4" w:space="0" w:color="000000"/>
            </w:tcBorders>
          </w:tcPr>
          <w:p w14:paraId="572771E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1F49BE61"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B1954B2"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45D3191D"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4E774F77" w14:textId="77777777" w:rsidR="00191FF3" w:rsidRDefault="00191FF3">
            <w:pPr>
              <w:ind w:left="0" w:hanging="2"/>
            </w:pPr>
          </w:p>
        </w:tc>
      </w:tr>
      <w:tr w:rsidR="00191FF3" w14:paraId="22D899F8"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27822371"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Hand</w:t>
            </w:r>
          </w:p>
        </w:tc>
        <w:tc>
          <w:tcPr>
            <w:tcW w:w="1350" w:type="dxa"/>
            <w:tcBorders>
              <w:top w:val="single" w:sz="4" w:space="0" w:color="000000"/>
              <w:left w:val="single" w:sz="4" w:space="0" w:color="000000"/>
              <w:bottom w:val="single" w:sz="4" w:space="0" w:color="000000"/>
              <w:right w:val="single" w:sz="4" w:space="0" w:color="000000"/>
            </w:tcBorders>
          </w:tcPr>
          <w:p w14:paraId="4696766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15480FED"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0897C2C7"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4118114D"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535C9BFA" w14:textId="77777777" w:rsidR="00191FF3" w:rsidRDefault="00191FF3">
            <w:pPr>
              <w:ind w:left="0" w:hanging="2"/>
            </w:pPr>
          </w:p>
        </w:tc>
      </w:tr>
      <w:tr w:rsidR="00191FF3" w14:paraId="2BD3171D"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6A9771E5"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Wrist</w:t>
            </w:r>
          </w:p>
        </w:tc>
        <w:tc>
          <w:tcPr>
            <w:tcW w:w="1350" w:type="dxa"/>
            <w:tcBorders>
              <w:top w:val="single" w:sz="4" w:space="0" w:color="000000"/>
              <w:left w:val="single" w:sz="4" w:space="0" w:color="000000"/>
              <w:bottom w:val="single" w:sz="4" w:space="0" w:color="000000"/>
              <w:right w:val="single" w:sz="4" w:space="0" w:color="000000"/>
            </w:tcBorders>
          </w:tcPr>
          <w:p w14:paraId="4EF93DE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4AC7927E"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54BB6A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24AA0393"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2957E403" w14:textId="77777777" w:rsidR="00191FF3" w:rsidRDefault="00191FF3">
            <w:pPr>
              <w:ind w:left="0" w:hanging="2"/>
            </w:pPr>
          </w:p>
        </w:tc>
      </w:tr>
      <w:tr w:rsidR="00191FF3" w14:paraId="4565D601"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5C2A8D13"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Forearm</w:t>
            </w:r>
          </w:p>
        </w:tc>
        <w:tc>
          <w:tcPr>
            <w:tcW w:w="1350" w:type="dxa"/>
            <w:tcBorders>
              <w:top w:val="single" w:sz="4" w:space="0" w:color="000000"/>
              <w:left w:val="single" w:sz="4" w:space="0" w:color="000000"/>
              <w:bottom w:val="single" w:sz="4" w:space="0" w:color="000000"/>
              <w:right w:val="single" w:sz="4" w:space="0" w:color="000000"/>
            </w:tcBorders>
          </w:tcPr>
          <w:p w14:paraId="6772EE1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3F23C5B0"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5A63BDAA"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3F6FFC99"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463A4B41" w14:textId="77777777" w:rsidR="00191FF3" w:rsidRDefault="00191FF3">
            <w:pPr>
              <w:ind w:left="0" w:hanging="2"/>
            </w:pPr>
          </w:p>
        </w:tc>
      </w:tr>
      <w:tr w:rsidR="00191FF3" w14:paraId="0ABB71C2"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6ECFB296"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Elbow</w:t>
            </w:r>
          </w:p>
        </w:tc>
        <w:tc>
          <w:tcPr>
            <w:tcW w:w="1350" w:type="dxa"/>
            <w:tcBorders>
              <w:top w:val="single" w:sz="4" w:space="0" w:color="000000"/>
              <w:left w:val="single" w:sz="4" w:space="0" w:color="000000"/>
              <w:bottom w:val="single" w:sz="4" w:space="0" w:color="000000"/>
              <w:right w:val="single" w:sz="4" w:space="0" w:color="000000"/>
            </w:tcBorders>
          </w:tcPr>
          <w:p w14:paraId="3103169C"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5E872AB9"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027EE31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58D986D9"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2C1708DB" w14:textId="77777777" w:rsidR="00191FF3" w:rsidRDefault="00191FF3">
            <w:pPr>
              <w:ind w:left="0" w:hanging="2"/>
            </w:pPr>
          </w:p>
        </w:tc>
      </w:tr>
      <w:tr w:rsidR="00191FF3" w14:paraId="0054542D"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5407DBCB"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Humerus</w:t>
            </w:r>
          </w:p>
        </w:tc>
        <w:tc>
          <w:tcPr>
            <w:tcW w:w="1350" w:type="dxa"/>
            <w:tcBorders>
              <w:top w:val="single" w:sz="4" w:space="0" w:color="000000"/>
              <w:left w:val="single" w:sz="4" w:space="0" w:color="000000"/>
              <w:bottom w:val="single" w:sz="4" w:space="0" w:color="000000"/>
              <w:right w:val="single" w:sz="4" w:space="0" w:color="000000"/>
            </w:tcBorders>
          </w:tcPr>
          <w:p w14:paraId="4C87DD0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1338218E"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B6BF24A"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73AF972"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1C8047EF" w14:textId="77777777" w:rsidR="00191FF3" w:rsidRDefault="00191FF3">
            <w:pPr>
              <w:ind w:left="0" w:hanging="2"/>
            </w:pPr>
          </w:p>
        </w:tc>
      </w:tr>
      <w:tr w:rsidR="00191FF3" w14:paraId="1916FBD2"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3E2DE63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Shoulder</w:t>
            </w:r>
          </w:p>
        </w:tc>
        <w:tc>
          <w:tcPr>
            <w:tcW w:w="1350" w:type="dxa"/>
            <w:tcBorders>
              <w:top w:val="single" w:sz="4" w:space="0" w:color="000000"/>
              <w:left w:val="single" w:sz="4" w:space="0" w:color="000000"/>
              <w:bottom w:val="single" w:sz="4" w:space="0" w:color="000000"/>
              <w:right w:val="single" w:sz="4" w:space="0" w:color="000000"/>
            </w:tcBorders>
          </w:tcPr>
          <w:p w14:paraId="01E68C3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049E5BAD"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4A2F9DB8"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1FC26A36"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00716406" w14:textId="77777777" w:rsidR="00191FF3" w:rsidRDefault="00191FF3">
            <w:pPr>
              <w:ind w:left="0" w:hanging="2"/>
            </w:pPr>
          </w:p>
        </w:tc>
      </w:tr>
      <w:tr w:rsidR="00191FF3" w14:paraId="3F452EFD"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21C75F44"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Clavicle</w:t>
            </w:r>
          </w:p>
        </w:tc>
        <w:tc>
          <w:tcPr>
            <w:tcW w:w="1350" w:type="dxa"/>
            <w:tcBorders>
              <w:top w:val="single" w:sz="4" w:space="0" w:color="000000"/>
              <w:left w:val="single" w:sz="4" w:space="0" w:color="000000"/>
              <w:bottom w:val="single" w:sz="4" w:space="0" w:color="000000"/>
              <w:right w:val="single" w:sz="4" w:space="0" w:color="000000"/>
            </w:tcBorders>
          </w:tcPr>
          <w:p w14:paraId="789E669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6FD3925A"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22A26BE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4C1325D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15A03CB2" w14:textId="77777777" w:rsidR="00191FF3" w:rsidRDefault="00191FF3">
            <w:pPr>
              <w:ind w:left="0" w:hanging="2"/>
            </w:pPr>
          </w:p>
        </w:tc>
      </w:tr>
      <w:tr w:rsidR="00191FF3" w14:paraId="5D8F936F" w14:textId="77777777">
        <w:trPr>
          <w:trHeight w:val="331"/>
        </w:trPr>
        <w:tc>
          <w:tcPr>
            <w:tcW w:w="3630" w:type="dxa"/>
            <w:tcBorders>
              <w:top w:val="single" w:sz="4" w:space="0" w:color="000000"/>
              <w:left w:val="single" w:sz="4" w:space="0" w:color="000000"/>
              <w:bottom w:val="single" w:sz="4" w:space="0" w:color="000000"/>
              <w:right w:val="single" w:sz="4" w:space="0" w:color="000000"/>
            </w:tcBorders>
          </w:tcPr>
          <w:p w14:paraId="5C286DD6"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Scapula</w:t>
            </w:r>
          </w:p>
        </w:tc>
        <w:tc>
          <w:tcPr>
            <w:tcW w:w="1350" w:type="dxa"/>
            <w:tcBorders>
              <w:top w:val="single" w:sz="4" w:space="0" w:color="000000"/>
              <w:left w:val="single" w:sz="4" w:space="0" w:color="000000"/>
              <w:bottom w:val="single" w:sz="4" w:space="0" w:color="000000"/>
              <w:right w:val="single" w:sz="4" w:space="0" w:color="000000"/>
            </w:tcBorders>
          </w:tcPr>
          <w:p w14:paraId="160A80FD"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2C032003"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0EEFCC1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07630C8"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713A1DA1" w14:textId="77777777" w:rsidR="00191FF3" w:rsidRDefault="00191FF3">
            <w:pPr>
              <w:ind w:left="0" w:hanging="2"/>
            </w:pPr>
          </w:p>
        </w:tc>
      </w:tr>
      <w:tr w:rsidR="00191FF3" w14:paraId="71DCEA46"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68180388"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AC Joints</w:t>
            </w:r>
          </w:p>
        </w:tc>
        <w:tc>
          <w:tcPr>
            <w:tcW w:w="1350" w:type="dxa"/>
            <w:tcBorders>
              <w:top w:val="single" w:sz="4" w:space="0" w:color="000000"/>
              <w:left w:val="single" w:sz="4" w:space="0" w:color="000000"/>
              <w:bottom w:val="single" w:sz="4" w:space="0" w:color="000000"/>
              <w:right w:val="single" w:sz="4" w:space="0" w:color="000000"/>
            </w:tcBorders>
          </w:tcPr>
          <w:p w14:paraId="7C4C5C0F"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18749B9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4C82D317"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51E8F943"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71AF6C5C" w14:textId="77777777" w:rsidR="00191FF3" w:rsidRDefault="00191FF3">
            <w:pPr>
              <w:ind w:left="0" w:hanging="2"/>
            </w:pPr>
          </w:p>
        </w:tc>
      </w:tr>
      <w:tr w:rsidR="00191FF3" w14:paraId="6A6E4AE6" w14:textId="77777777">
        <w:trPr>
          <w:trHeight w:val="630"/>
        </w:trPr>
        <w:tc>
          <w:tcPr>
            <w:tcW w:w="3630" w:type="dxa"/>
            <w:tcBorders>
              <w:top w:val="single" w:sz="4" w:space="0" w:color="000000"/>
              <w:left w:val="single" w:sz="4" w:space="0" w:color="000000"/>
              <w:bottom w:val="single" w:sz="4" w:space="0" w:color="000000"/>
              <w:right w:val="single" w:sz="4" w:space="0" w:color="000000"/>
            </w:tcBorders>
          </w:tcPr>
          <w:p w14:paraId="43146C27" w14:textId="77777777" w:rsidR="00191FF3" w:rsidRDefault="00F00338">
            <w:pPr>
              <w:widowControl w:val="0"/>
              <w:pBdr>
                <w:top w:val="nil"/>
                <w:left w:val="nil"/>
                <w:bottom w:val="nil"/>
                <w:right w:val="nil"/>
                <w:between w:val="nil"/>
              </w:pBdr>
              <w:spacing w:before="106" w:line="240" w:lineRule="auto"/>
              <w:ind w:left="0" w:hanging="2"/>
              <w:rPr>
                <w:rFonts w:ascii="Arial" w:eastAsia="Arial" w:hAnsi="Arial" w:cs="Arial"/>
                <w:color w:val="000000"/>
                <w:sz w:val="20"/>
                <w:szCs w:val="20"/>
              </w:rPr>
            </w:pPr>
            <w:r>
              <w:rPr>
                <w:rFonts w:ascii="Arial" w:eastAsia="Arial" w:hAnsi="Arial" w:cs="Arial"/>
                <w:b/>
                <w:i/>
                <w:color w:val="000000"/>
                <w:sz w:val="20"/>
                <w:szCs w:val="20"/>
              </w:rPr>
              <w:t xml:space="preserve">Trauma:  </w:t>
            </w:r>
            <w:r>
              <w:rPr>
                <w:rFonts w:ascii="Arial" w:eastAsia="Arial" w:hAnsi="Arial" w:cs="Arial"/>
                <w:color w:val="000000"/>
                <w:sz w:val="20"/>
                <w:szCs w:val="20"/>
              </w:rPr>
              <w:t>Shoulder or Humerus</w:t>
            </w:r>
          </w:p>
          <w:p w14:paraId="0185DD3A" w14:textId="77777777" w:rsidR="00191FF3" w:rsidRDefault="00F00338">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al" w:eastAsia="Arial" w:hAnsi="Arial" w:cs="Arial"/>
                <w:color w:val="000000"/>
                <w:sz w:val="16"/>
                <w:szCs w:val="16"/>
              </w:rPr>
              <w:t xml:space="preserve">(Scapular Y, Transthoracic or </w:t>
            </w:r>
            <w:proofErr w:type="gramStart"/>
            <w:r>
              <w:rPr>
                <w:rFonts w:ascii="Arial" w:eastAsia="Arial" w:hAnsi="Arial" w:cs="Arial"/>
                <w:color w:val="000000"/>
                <w:sz w:val="16"/>
                <w:szCs w:val="16"/>
              </w:rPr>
              <w:t>Axial)*</w:t>
            </w:r>
            <w:proofErr w:type="gramEnd"/>
          </w:p>
        </w:tc>
        <w:tc>
          <w:tcPr>
            <w:tcW w:w="1350" w:type="dxa"/>
            <w:tcBorders>
              <w:top w:val="single" w:sz="4" w:space="0" w:color="000000"/>
              <w:left w:val="single" w:sz="4" w:space="0" w:color="000000"/>
              <w:bottom w:val="single" w:sz="4" w:space="0" w:color="000000"/>
              <w:right w:val="single" w:sz="4" w:space="0" w:color="000000"/>
            </w:tcBorders>
          </w:tcPr>
          <w:p w14:paraId="0784B15F" w14:textId="77777777" w:rsidR="00191FF3" w:rsidRDefault="00F00338">
            <w:pPr>
              <w:widowControl w:val="0"/>
              <w:pBdr>
                <w:top w:val="nil"/>
                <w:left w:val="nil"/>
                <w:bottom w:val="nil"/>
                <w:right w:val="nil"/>
                <w:between w:val="nil"/>
              </w:pBdr>
              <w:spacing w:before="145"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08953EF1"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09C4FB8"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67AB35D2"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2E3CB812" w14:textId="77777777" w:rsidR="00191FF3" w:rsidRDefault="00191FF3">
            <w:pPr>
              <w:ind w:left="0" w:hanging="2"/>
            </w:pPr>
          </w:p>
        </w:tc>
      </w:tr>
      <w:tr w:rsidR="00191FF3" w14:paraId="2EAC6E40"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243C5AE2"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b/>
                <w:i/>
                <w:color w:val="000000"/>
                <w:sz w:val="20"/>
                <w:szCs w:val="20"/>
              </w:rPr>
              <w:t xml:space="preserve">Trauma:  </w:t>
            </w:r>
            <w:r>
              <w:rPr>
                <w:rFonts w:ascii="Arial" w:eastAsia="Arial" w:hAnsi="Arial" w:cs="Arial"/>
                <w:color w:val="000000"/>
                <w:sz w:val="16"/>
                <w:szCs w:val="16"/>
              </w:rPr>
              <w:t>Upper Extremity (Non-</w:t>
            </w:r>
            <w:proofErr w:type="gramStart"/>
            <w:r>
              <w:rPr>
                <w:rFonts w:ascii="Arial" w:eastAsia="Arial" w:hAnsi="Arial" w:cs="Arial"/>
                <w:color w:val="000000"/>
                <w:sz w:val="16"/>
                <w:szCs w:val="16"/>
              </w:rPr>
              <w:t>Shoulder)*</w:t>
            </w:r>
            <w:proofErr w:type="gramEnd"/>
          </w:p>
        </w:tc>
        <w:tc>
          <w:tcPr>
            <w:tcW w:w="1350" w:type="dxa"/>
            <w:tcBorders>
              <w:top w:val="single" w:sz="4" w:space="0" w:color="000000"/>
              <w:left w:val="single" w:sz="4" w:space="0" w:color="000000"/>
              <w:bottom w:val="single" w:sz="4" w:space="0" w:color="000000"/>
              <w:right w:val="single" w:sz="4" w:space="0" w:color="000000"/>
            </w:tcBorders>
          </w:tcPr>
          <w:p w14:paraId="3A775736"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0F59748F"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75D93F6E"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2A63429E"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3CFF715A" w14:textId="77777777" w:rsidR="00191FF3" w:rsidRDefault="00191FF3">
            <w:pPr>
              <w:ind w:left="0" w:hanging="2"/>
            </w:pPr>
          </w:p>
        </w:tc>
      </w:tr>
      <w:tr w:rsidR="00191FF3" w14:paraId="040D36A7" w14:textId="77777777">
        <w:trPr>
          <w:trHeight w:val="325"/>
        </w:trPr>
        <w:tc>
          <w:tcPr>
            <w:tcW w:w="3630" w:type="dxa"/>
            <w:tcBorders>
              <w:top w:val="single" w:sz="4" w:space="0" w:color="000000"/>
              <w:left w:val="single" w:sz="4" w:space="0" w:color="000000"/>
              <w:bottom w:val="single" w:sz="4" w:space="0" w:color="000000"/>
              <w:right w:val="single" w:sz="4" w:space="0" w:color="000000"/>
            </w:tcBorders>
            <w:shd w:val="clear" w:color="auto" w:fill="F1F1F1"/>
          </w:tcPr>
          <w:p w14:paraId="280E5DF3"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Lower Extremity</w:t>
            </w:r>
          </w:p>
        </w:tc>
        <w:tc>
          <w:tcPr>
            <w:tcW w:w="1350" w:type="dxa"/>
            <w:tcBorders>
              <w:top w:val="single" w:sz="4" w:space="0" w:color="000000"/>
              <w:left w:val="single" w:sz="4" w:space="0" w:color="000000"/>
              <w:bottom w:val="single" w:sz="4" w:space="0" w:color="000000"/>
              <w:right w:val="single" w:sz="4" w:space="0" w:color="000000"/>
            </w:tcBorders>
            <w:shd w:val="clear" w:color="auto" w:fill="F1F1F1"/>
          </w:tcPr>
          <w:p w14:paraId="4A36FECE"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shd w:val="clear" w:color="auto" w:fill="F1F1F1"/>
          </w:tcPr>
          <w:p w14:paraId="3ADA0246"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shd w:val="clear" w:color="auto" w:fill="F1F1F1"/>
          </w:tcPr>
          <w:p w14:paraId="5895FE5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0D4A1676"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shd w:val="clear" w:color="auto" w:fill="F1F1F1"/>
          </w:tcPr>
          <w:p w14:paraId="6E4C66B6" w14:textId="77777777" w:rsidR="00191FF3" w:rsidRDefault="00191FF3">
            <w:pPr>
              <w:ind w:left="0" w:hanging="2"/>
            </w:pPr>
          </w:p>
        </w:tc>
      </w:tr>
      <w:tr w:rsidR="00191FF3" w14:paraId="780D6FC6"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09F652C1"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Toes</w:t>
            </w:r>
          </w:p>
        </w:tc>
        <w:tc>
          <w:tcPr>
            <w:tcW w:w="1350" w:type="dxa"/>
            <w:tcBorders>
              <w:top w:val="single" w:sz="4" w:space="0" w:color="000000"/>
              <w:left w:val="single" w:sz="4" w:space="0" w:color="000000"/>
              <w:bottom w:val="single" w:sz="4" w:space="0" w:color="000000"/>
              <w:right w:val="single" w:sz="4" w:space="0" w:color="000000"/>
            </w:tcBorders>
          </w:tcPr>
          <w:p w14:paraId="49D15E6D"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00204AC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71E24DB9"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1CC9557"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7089F874" w14:textId="77777777" w:rsidR="00191FF3" w:rsidRDefault="00191FF3">
            <w:pPr>
              <w:ind w:left="0" w:hanging="2"/>
            </w:pPr>
          </w:p>
        </w:tc>
      </w:tr>
      <w:tr w:rsidR="00191FF3" w14:paraId="06B9E3B0"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36860607"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Foot</w:t>
            </w:r>
          </w:p>
        </w:tc>
        <w:tc>
          <w:tcPr>
            <w:tcW w:w="1350" w:type="dxa"/>
            <w:tcBorders>
              <w:top w:val="single" w:sz="4" w:space="0" w:color="000000"/>
              <w:left w:val="single" w:sz="4" w:space="0" w:color="000000"/>
              <w:bottom w:val="single" w:sz="4" w:space="0" w:color="000000"/>
              <w:right w:val="single" w:sz="4" w:space="0" w:color="000000"/>
            </w:tcBorders>
          </w:tcPr>
          <w:p w14:paraId="4EA20133"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3814E662"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14D703D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17B9FD9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5543023E" w14:textId="77777777" w:rsidR="00191FF3" w:rsidRDefault="00191FF3">
            <w:pPr>
              <w:ind w:left="0" w:hanging="2"/>
            </w:pPr>
          </w:p>
        </w:tc>
      </w:tr>
      <w:tr w:rsidR="00191FF3" w14:paraId="27A9F386"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24607E47"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Ankle</w:t>
            </w:r>
          </w:p>
        </w:tc>
        <w:tc>
          <w:tcPr>
            <w:tcW w:w="1350" w:type="dxa"/>
            <w:tcBorders>
              <w:top w:val="single" w:sz="4" w:space="0" w:color="000000"/>
              <w:left w:val="single" w:sz="4" w:space="0" w:color="000000"/>
              <w:bottom w:val="single" w:sz="4" w:space="0" w:color="000000"/>
              <w:right w:val="single" w:sz="4" w:space="0" w:color="000000"/>
            </w:tcBorders>
          </w:tcPr>
          <w:p w14:paraId="24D92B22"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3A5879D0"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F45FED2"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6B4DAB75"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1DB79A5F" w14:textId="77777777" w:rsidR="00191FF3" w:rsidRDefault="00191FF3">
            <w:pPr>
              <w:ind w:left="0" w:hanging="2"/>
            </w:pPr>
          </w:p>
        </w:tc>
      </w:tr>
      <w:tr w:rsidR="00191FF3" w14:paraId="15B7440F" w14:textId="77777777">
        <w:trPr>
          <w:trHeight w:val="331"/>
        </w:trPr>
        <w:tc>
          <w:tcPr>
            <w:tcW w:w="3630" w:type="dxa"/>
            <w:tcBorders>
              <w:top w:val="single" w:sz="4" w:space="0" w:color="000000"/>
              <w:left w:val="single" w:sz="4" w:space="0" w:color="000000"/>
              <w:bottom w:val="single" w:sz="4" w:space="0" w:color="000000"/>
              <w:right w:val="single" w:sz="4" w:space="0" w:color="000000"/>
            </w:tcBorders>
          </w:tcPr>
          <w:p w14:paraId="3DF01A52"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Knee</w:t>
            </w:r>
          </w:p>
        </w:tc>
        <w:tc>
          <w:tcPr>
            <w:tcW w:w="1350" w:type="dxa"/>
            <w:tcBorders>
              <w:top w:val="single" w:sz="4" w:space="0" w:color="000000"/>
              <w:left w:val="single" w:sz="4" w:space="0" w:color="000000"/>
              <w:bottom w:val="single" w:sz="4" w:space="0" w:color="000000"/>
              <w:right w:val="single" w:sz="4" w:space="0" w:color="000000"/>
            </w:tcBorders>
          </w:tcPr>
          <w:p w14:paraId="3F2E8FE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78549CFC"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61177598"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5C072068"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18732DF8" w14:textId="77777777" w:rsidR="00191FF3" w:rsidRDefault="00191FF3">
            <w:pPr>
              <w:ind w:left="0" w:hanging="2"/>
            </w:pPr>
          </w:p>
        </w:tc>
      </w:tr>
      <w:tr w:rsidR="00191FF3" w14:paraId="1DD44B8B"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32BAB96F"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Tibia-Fibula</w:t>
            </w:r>
          </w:p>
        </w:tc>
        <w:tc>
          <w:tcPr>
            <w:tcW w:w="1350" w:type="dxa"/>
            <w:tcBorders>
              <w:top w:val="single" w:sz="4" w:space="0" w:color="000000"/>
              <w:left w:val="single" w:sz="4" w:space="0" w:color="000000"/>
              <w:bottom w:val="single" w:sz="4" w:space="0" w:color="000000"/>
              <w:right w:val="single" w:sz="4" w:space="0" w:color="000000"/>
            </w:tcBorders>
          </w:tcPr>
          <w:p w14:paraId="4068A3D4"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0961C0F4"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06340851"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52FBD55"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37F184E" w14:textId="77777777" w:rsidR="00191FF3" w:rsidRDefault="00191FF3">
            <w:pPr>
              <w:ind w:left="0" w:hanging="2"/>
            </w:pPr>
          </w:p>
        </w:tc>
      </w:tr>
      <w:tr w:rsidR="00191FF3" w14:paraId="4FA11498"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7462D9DA"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Femur</w:t>
            </w:r>
          </w:p>
        </w:tc>
        <w:tc>
          <w:tcPr>
            <w:tcW w:w="1350" w:type="dxa"/>
            <w:tcBorders>
              <w:top w:val="single" w:sz="4" w:space="0" w:color="000000"/>
              <w:left w:val="single" w:sz="4" w:space="0" w:color="000000"/>
              <w:bottom w:val="single" w:sz="4" w:space="0" w:color="000000"/>
              <w:right w:val="single" w:sz="4" w:space="0" w:color="000000"/>
            </w:tcBorders>
          </w:tcPr>
          <w:p w14:paraId="0F4C6F8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025FD7FB"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31ED594E"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7987C3C0"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86D995B" w14:textId="77777777" w:rsidR="00191FF3" w:rsidRDefault="00191FF3">
            <w:pPr>
              <w:ind w:left="0" w:hanging="2"/>
            </w:pPr>
          </w:p>
        </w:tc>
      </w:tr>
      <w:tr w:rsidR="00191FF3" w14:paraId="7481C7DF" w14:textId="77777777">
        <w:trPr>
          <w:trHeight w:val="330"/>
        </w:trPr>
        <w:tc>
          <w:tcPr>
            <w:tcW w:w="3630" w:type="dxa"/>
            <w:tcBorders>
              <w:top w:val="single" w:sz="4" w:space="0" w:color="000000"/>
              <w:left w:val="single" w:sz="4" w:space="0" w:color="000000"/>
              <w:bottom w:val="single" w:sz="4" w:space="0" w:color="000000"/>
              <w:right w:val="single" w:sz="4" w:space="0" w:color="000000"/>
            </w:tcBorders>
          </w:tcPr>
          <w:p w14:paraId="719FF191"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Patella</w:t>
            </w:r>
          </w:p>
        </w:tc>
        <w:tc>
          <w:tcPr>
            <w:tcW w:w="1350" w:type="dxa"/>
            <w:tcBorders>
              <w:top w:val="single" w:sz="4" w:space="0" w:color="000000"/>
              <w:left w:val="single" w:sz="4" w:space="0" w:color="000000"/>
              <w:bottom w:val="single" w:sz="4" w:space="0" w:color="000000"/>
              <w:right w:val="single" w:sz="4" w:space="0" w:color="000000"/>
            </w:tcBorders>
          </w:tcPr>
          <w:p w14:paraId="20034C87"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399B8C7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1F689EA1"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B9A4176"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37CDFD78" w14:textId="77777777" w:rsidR="00191FF3" w:rsidRDefault="00191FF3">
            <w:pPr>
              <w:ind w:left="0" w:hanging="2"/>
            </w:pPr>
          </w:p>
        </w:tc>
      </w:tr>
      <w:tr w:rsidR="00191FF3" w14:paraId="629029D2" w14:textId="77777777">
        <w:trPr>
          <w:trHeight w:val="325"/>
        </w:trPr>
        <w:tc>
          <w:tcPr>
            <w:tcW w:w="3630" w:type="dxa"/>
            <w:tcBorders>
              <w:top w:val="single" w:sz="4" w:space="0" w:color="000000"/>
              <w:left w:val="single" w:sz="4" w:space="0" w:color="000000"/>
              <w:bottom w:val="single" w:sz="4" w:space="0" w:color="000000"/>
              <w:right w:val="single" w:sz="4" w:space="0" w:color="000000"/>
            </w:tcBorders>
          </w:tcPr>
          <w:p w14:paraId="31DDA9B4"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Calcaneus</w:t>
            </w:r>
          </w:p>
        </w:tc>
        <w:tc>
          <w:tcPr>
            <w:tcW w:w="1350" w:type="dxa"/>
            <w:tcBorders>
              <w:top w:val="single" w:sz="4" w:space="0" w:color="000000"/>
              <w:left w:val="single" w:sz="4" w:space="0" w:color="000000"/>
              <w:bottom w:val="single" w:sz="4" w:space="0" w:color="000000"/>
              <w:right w:val="single" w:sz="4" w:space="0" w:color="000000"/>
            </w:tcBorders>
          </w:tcPr>
          <w:p w14:paraId="1FC42341" w14:textId="77777777" w:rsidR="00191FF3" w:rsidRDefault="00191FF3">
            <w:pPr>
              <w:ind w:left="0" w:hanging="2"/>
            </w:pPr>
          </w:p>
        </w:tc>
        <w:tc>
          <w:tcPr>
            <w:tcW w:w="1155" w:type="dxa"/>
            <w:tcBorders>
              <w:top w:val="single" w:sz="4" w:space="0" w:color="000000"/>
              <w:left w:val="single" w:sz="4" w:space="0" w:color="000000"/>
              <w:bottom w:val="single" w:sz="4" w:space="0" w:color="000000"/>
              <w:right w:val="single" w:sz="4" w:space="0" w:color="000000"/>
            </w:tcBorders>
          </w:tcPr>
          <w:p w14:paraId="42892551"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05" w:type="dxa"/>
            <w:tcBorders>
              <w:top w:val="single" w:sz="4" w:space="0" w:color="000000"/>
              <w:left w:val="single" w:sz="4" w:space="0" w:color="000000"/>
              <w:bottom w:val="single" w:sz="4" w:space="0" w:color="000000"/>
              <w:right w:val="single" w:sz="4" w:space="0" w:color="000000"/>
            </w:tcBorders>
          </w:tcPr>
          <w:p w14:paraId="226970D1"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4219B3FA"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F1A648B" w14:textId="77777777" w:rsidR="00191FF3" w:rsidRDefault="00191FF3">
            <w:pPr>
              <w:ind w:left="0" w:hanging="2"/>
            </w:pPr>
          </w:p>
        </w:tc>
      </w:tr>
      <w:tr w:rsidR="00191FF3" w14:paraId="5033B372" w14:textId="77777777">
        <w:trPr>
          <w:trHeight w:val="331"/>
        </w:trPr>
        <w:tc>
          <w:tcPr>
            <w:tcW w:w="3630" w:type="dxa"/>
            <w:tcBorders>
              <w:top w:val="single" w:sz="4" w:space="0" w:color="000000"/>
              <w:left w:val="single" w:sz="4" w:space="0" w:color="000000"/>
              <w:bottom w:val="single" w:sz="4" w:space="0" w:color="000000"/>
              <w:right w:val="single" w:sz="4" w:space="0" w:color="000000"/>
            </w:tcBorders>
          </w:tcPr>
          <w:p w14:paraId="4FA14AE9"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b/>
                <w:i/>
                <w:color w:val="000000"/>
                <w:sz w:val="20"/>
                <w:szCs w:val="20"/>
              </w:rPr>
              <w:t xml:space="preserve">Trauma:  </w:t>
            </w:r>
            <w:r>
              <w:rPr>
                <w:rFonts w:ascii="Arial" w:eastAsia="Arial" w:hAnsi="Arial" w:cs="Arial"/>
                <w:color w:val="000000"/>
                <w:sz w:val="20"/>
                <w:szCs w:val="20"/>
              </w:rPr>
              <w:t>Lower Extremity*</w:t>
            </w:r>
          </w:p>
        </w:tc>
        <w:tc>
          <w:tcPr>
            <w:tcW w:w="1350" w:type="dxa"/>
            <w:tcBorders>
              <w:top w:val="single" w:sz="4" w:space="0" w:color="000000"/>
              <w:left w:val="single" w:sz="4" w:space="0" w:color="000000"/>
              <w:bottom w:val="single" w:sz="4" w:space="0" w:color="000000"/>
              <w:right w:val="single" w:sz="4" w:space="0" w:color="000000"/>
            </w:tcBorders>
          </w:tcPr>
          <w:p w14:paraId="79C39C84"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155" w:type="dxa"/>
            <w:tcBorders>
              <w:top w:val="single" w:sz="4" w:space="0" w:color="000000"/>
              <w:left w:val="single" w:sz="4" w:space="0" w:color="000000"/>
              <w:bottom w:val="single" w:sz="4" w:space="0" w:color="000000"/>
              <w:right w:val="single" w:sz="4" w:space="0" w:color="000000"/>
            </w:tcBorders>
          </w:tcPr>
          <w:p w14:paraId="605865EB" w14:textId="77777777" w:rsidR="00191FF3" w:rsidRDefault="00191FF3">
            <w:pPr>
              <w:ind w:left="0" w:hanging="2"/>
            </w:pPr>
          </w:p>
        </w:tc>
        <w:tc>
          <w:tcPr>
            <w:tcW w:w="1605" w:type="dxa"/>
            <w:tcBorders>
              <w:top w:val="single" w:sz="4" w:space="0" w:color="000000"/>
              <w:left w:val="single" w:sz="4" w:space="0" w:color="000000"/>
              <w:bottom w:val="single" w:sz="4" w:space="0" w:color="000000"/>
              <w:right w:val="single" w:sz="4" w:space="0" w:color="000000"/>
            </w:tcBorders>
          </w:tcPr>
          <w:p w14:paraId="3A4ACCDA"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62A190EC" w14:textId="77777777" w:rsidR="00191FF3" w:rsidRDefault="00191FF3">
            <w:pPr>
              <w:ind w:left="0" w:hanging="2"/>
            </w:pPr>
          </w:p>
        </w:tc>
        <w:tc>
          <w:tcPr>
            <w:tcW w:w="1830" w:type="dxa"/>
            <w:tcBorders>
              <w:top w:val="single" w:sz="4" w:space="0" w:color="000000"/>
              <w:left w:val="single" w:sz="4" w:space="0" w:color="000000"/>
              <w:bottom w:val="single" w:sz="4" w:space="0" w:color="000000"/>
              <w:right w:val="single" w:sz="4" w:space="0" w:color="000000"/>
            </w:tcBorders>
          </w:tcPr>
          <w:p w14:paraId="6B41A3BE" w14:textId="77777777" w:rsidR="00191FF3" w:rsidRDefault="00191FF3">
            <w:pPr>
              <w:ind w:left="0" w:hanging="2"/>
            </w:pPr>
          </w:p>
        </w:tc>
      </w:tr>
    </w:tbl>
    <w:p w14:paraId="6A780D54" w14:textId="77777777" w:rsidR="00191FF3" w:rsidRDefault="00F00338">
      <w:pPr>
        <w:ind w:left="0" w:hanging="2"/>
        <w:rPr>
          <w:rFonts w:ascii="Calibri" w:eastAsia="Calibri" w:hAnsi="Calibri" w:cs="Calibri"/>
        </w:rPr>
        <w:sectPr w:rsidR="00191FF3">
          <w:headerReference w:type="default" r:id="rId11"/>
          <w:footerReference w:type="default" r:id="rId12"/>
          <w:headerReference w:type="first" r:id="rId13"/>
          <w:footerReference w:type="first" r:id="rId14"/>
          <w:pgSz w:w="12240" w:h="15840"/>
          <w:pgMar w:top="0" w:right="520" w:bottom="0" w:left="1240" w:header="720" w:footer="720" w:gutter="0"/>
          <w:pgNumType w:start="1"/>
          <w:cols w:space="720"/>
        </w:sectPr>
      </w:pPr>
      <w:r>
        <w:rPr>
          <w:rFonts w:ascii="Calibri" w:eastAsia="Calibri" w:hAnsi="Calibri" w:cs="Calibri"/>
        </w:rPr>
        <w:t>*  Trauma requires modifications in positioning due to injury with monitoring of the patient’s condition.</w:t>
      </w:r>
    </w:p>
    <w:p w14:paraId="1AA44575" w14:textId="77777777" w:rsidR="00191FF3" w:rsidRDefault="00191FF3">
      <w:pPr>
        <w:pBdr>
          <w:top w:val="nil"/>
          <w:left w:val="nil"/>
          <w:bottom w:val="nil"/>
          <w:right w:val="nil"/>
          <w:between w:val="nil"/>
        </w:pBdr>
        <w:spacing w:before="1" w:line="240" w:lineRule="auto"/>
        <w:ind w:left="0" w:hanging="2"/>
        <w:rPr>
          <w:rFonts w:ascii="Arial" w:eastAsia="Arial" w:hAnsi="Arial" w:cs="Arial"/>
          <w:color w:val="000000"/>
          <w:sz w:val="20"/>
          <w:szCs w:val="20"/>
        </w:rPr>
      </w:pPr>
    </w:p>
    <w:p w14:paraId="2B09493C"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p w14:paraId="1E4B5153"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p w14:paraId="4A7B9E6A"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p w14:paraId="7201EB2C" w14:textId="77777777" w:rsidR="00F00338" w:rsidRDefault="00F00338">
      <w:pPr>
        <w:pBdr>
          <w:top w:val="nil"/>
          <w:left w:val="nil"/>
          <w:bottom w:val="nil"/>
          <w:right w:val="nil"/>
          <w:between w:val="nil"/>
        </w:pBdr>
        <w:spacing w:line="240" w:lineRule="auto"/>
        <w:ind w:left="0" w:hanging="2"/>
        <w:rPr>
          <w:rFonts w:ascii="Arial" w:eastAsia="Arial" w:hAnsi="Arial" w:cs="Arial"/>
          <w:color w:val="000000"/>
          <w:sz w:val="20"/>
          <w:szCs w:val="20"/>
        </w:rPr>
      </w:pPr>
    </w:p>
    <w:tbl>
      <w:tblPr>
        <w:tblStyle w:val="ac"/>
        <w:tblW w:w="11070" w:type="dxa"/>
        <w:tblInd w:w="-471" w:type="dxa"/>
        <w:tblLayout w:type="fixed"/>
        <w:tblLook w:val="0000" w:firstRow="0" w:lastRow="0" w:firstColumn="0" w:lastColumn="0" w:noHBand="0" w:noVBand="0"/>
      </w:tblPr>
      <w:tblGrid>
        <w:gridCol w:w="3465"/>
        <w:gridCol w:w="1470"/>
        <w:gridCol w:w="1260"/>
        <w:gridCol w:w="1620"/>
        <w:gridCol w:w="1500"/>
        <w:gridCol w:w="1755"/>
      </w:tblGrid>
      <w:tr w:rsidR="00191FF3" w14:paraId="3F9A5A22" w14:textId="77777777">
        <w:trPr>
          <w:cantSplit/>
          <w:trHeight w:val="300"/>
        </w:trPr>
        <w:tc>
          <w:tcPr>
            <w:tcW w:w="3465" w:type="dxa"/>
            <w:tcBorders>
              <w:top w:val="single" w:sz="4" w:space="0" w:color="000000"/>
              <w:left w:val="single" w:sz="4" w:space="0" w:color="000000"/>
              <w:bottom w:val="single" w:sz="4" w:space="0" w:color="000000"/>
              <w:right w:val="single" w:sz="4" w:space="0" w:color="000000"/>
            </w:tcBorders>
          </w:tcPr>
          <w:p w14:paraId="03792A5E" w14:textId="77777777" w:rsidR="00191FF3" w:rsidRDefault="00F00338">
            <w:pPr>
              <w:widowControl w:val="0"/>
              <w:pBdr>
                <w:top w:val="nil"/>
                <w:left w:val="nil"/>
                <w:bottom w:val="nil"/>
                <w:right w:val="nil"/>
                <w:between w:val="nil"/>
              </w:pBdr>
              <w:spacing w:before="3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lastRenderedPageBreak/>
              <w:t>Imaging Procedures</w:t>
            </w:r>
          </w:p>
        </w:tc>
        <w:tc>
          <w:tcPr>
            <w:tcW w:w="2730" w:type="dxa"/>
            <w:gridSpan w:val="2"/>
            <w:tcBorders>
              <w:top w:val="single" w:sz="4" w:space="0" w:color="000000"/>
              <w:left w:val="single" w:sz="4" w:space="0" w:color="000000"/>
              <w:bottom w:val="single" w:sz="4" w:space="0" w:color="000000"/>
              <w:right w:val="single" w:sz="4" w:space="0" w:color="000000"/>
            </w:tcBorders>
          </w:tcPr>
          <w:p w14:paraId="5A5B142A" w14:textId="77777777" w:rsidR="00191FF3" w:rsidRDefault="00F00338">
            <w:pPr>
              <w:widowControl w:val="0"/>
              <w:pBdr>
                <w:top w:val="nil"/>
                <w:left w:val="nil"/>
                <w:bottom w:val="nil"/>
                <w:right w:val="nil"/>
                <w:between w:val="nil"/>
              </w:pBdr>
              <w:spacing w:before="3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Mandatory or Elective</w:t>
            </w:r>
          </w:p>
        </w:tc>
        <w:tc>
          <w:tcPr>
            <w:tcW w:w="1620" w:type="dxa"/>
            <w:vMerge w:val="restart"/>
            <w:tcBorders>
              <w:top w:val="single" w:sz="4" w:space="0" w:color="000000"/>
              <w:left w:val="single" w:sz="4" w:space="0" w:color="000000"/>
              <w:bottom w:val="single" w:sz="4" w:space="0" w:color="000000"/>
              <w:right w:val="single" w:sz="4" w:space="0" w:color="000000"/>
            </w:tcBorders>
          </w:tcPr>
          <w:p w14:paraId="73217C0D" w14:textId="77777777" w:rsidR="00191FF3" w:rsidRDefault="00F00338">
            <w:pPr>
              <w:widowControl w:val="0"/>
              <w:pBdr>
                <w:top w:val="nil"/>
                <w:left w:val="nil"/>
                <w:bottom w:val="nil"/>
                <w:right w:val="nil"/>
                <w:between w:val="nil"/>
              </w:pBdr>
              <w:spacing w:before="1" w:line="240" w:lineRule="auto"/>
              <w:ind w:left="0" w:right="271" w:hanging="2"/>
              <w:jc w:val="center"/>
              <w:rPr>
                <w:rFonts w:ascii="Arial" w:eastAsia="Arial" w:hAnsi="Arial" w:cs="Arial"/>
                <w:color w:val="000000"/>
                <w:sz w:val="20"/>
                <w:szCs w:val="20"/>
              </w:rPr>
            </w:pPr>
            <w:r>
              <w:rPr>
                <w:rFonts w:ascii="Arial" w:eastAsia="Arial" w:hAnsi="Arial" w:cs="Arial"/>
                <w:b/>
                <w:color w:val="000000"/>
                <w:sz w:val="20"/>
                <w:szCs w:val="20"/>
              </w:rPr>
              <w:t>Eligible for</w:t>
            </w:r>
          </w:p>
          <w:p w14:paraId="66A0F50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Arial" w:eastAsia="Arial" w:hAnsi="Arial" w:cs="Arial"/>
                <w:b/>
                <w:color w:val="000000"/>
                <w:sz w:val="20"/>
                <w:szCs w:val="20"/>
              </w:rPr>
              <w:t>Simulation</w:t>
            </w:r>
          </w:p>
        </w:tc>
        <w:tc>
          <w:tcPr>
            <w:tcW w:w="1500" w:type="dxa"/>
            <w:vMerge w:val="restart"/>
            <w:tcBorders>
              <w:top w:val="single" w:sz="4" w:space="0" w:color="000000"/>
              <w:left w:val="single" w:sz="4" w:space="0" w:color="000000"/>
              <w:bottom w:val="single" w:sz="4" w:space="0" w:color="000000"/>
              <w:right w:val="single" w:sz="4" w:space="0" w:color="000000"/>
            </w:tcBorders>
          </w:tcPr>
          <w:p w14:paraId="47E52CEA" w14:textId="77777777" w:rsidR="00191FF3" w:rsidRDefault="00191FF3">
            <w:pPr>
              <w:widowControl w:val="0"/>
              <w:pBdr>
                <w:top w:val="nil"/>
                <w:left w:val="nil"/>
                <w:bottom w:val="nil"/>
                <w:right w:val="nil"/>
                <w:between w:val="nil"/>
              </w:pBdr>
              <w:spacing w:before="1" w:line="240" w:lineRule="auto"/>
              <w:ind w:left="0" w:hanging="2"/>
              <w:rPr>
                <w:rFonts w:ascii="Arial" w:eastAsia="Arial" w:hAnsi="Arial" w:cs="Arial"/>
                <w:color w:val="000000"/>
                <w:sz w:val="20"/>
                <w:szCs w:val="20"/>
              </w:rPr>
            </w:pPr>
          </w:p>
          <w:p w14:paraId="3DF8F442" w14:textId="77777777" w:rsidR="00191FF3" w:rsidRDefault="00F00338">
            <w:pPr>
              <w:widowControl w:val="0"/>
              <w:pBdr>
                <w:top w:val="nil"/>
                <w:left w:val="nil"/>
                <w:bottom w:val="nil"/>
                <w:right w:val="nil"/>
                <w:between w:val="nil"/>
              </w:pBdr>
              <w:spacing w:line="240" w:lineRule="auto"/>
              <w:ind w:left="0" w:right="106" w:hanging="2"/>
              <w:rPr>
                <w:rFonts w:ascii="Calibri" w:eastAsia="Calibri" w:hAnsi="Calibri" w:cs="Calibri"/>
                <w:color w:val="000000"/>
                <w:sz w:val="22"/>
                <w:szCs w:val="22"/>
              </w:rPr>
            </w:pPr>
            <w:r>
              <w:rPr>
                <w:rFonts w:ascii="Arial" w:eastAsia="Arial" w:hAnsi="Arial" w:cs="Arial"/>
                <w:b/>
                <w:color w:val="000000"/>
                <w:sz w:val="20"/>
                <w:szCs w:val="20"/>
              </w:rPr>
              <w:t>Date Completed</w:t>
            </w:r>
          </w:p>
        </w:tc>
        <w:tc>
          <w:tcPr>
            <w:tcW w:w="1755" w:type="dxa"/>
            <w:vMerge w:val="restart"/>
            <w:tcBorders>
              <w:top w:val="single" w:sz="4" w:space="0" w:color="000000"/>
              <w:left w:val="single" w:sz="4" w:space="0" w:color="000000"/>
              <w:bottom w:val="single" w:sz="4" w:space="0" w:color="000000"/>
              <w:right w:val="single" w:sz="4" w:space="0" w:color="000000"/>
            </w:tcBorders>
          </w:tcPr>
          <w:p w14:paraId="12BF6D5C" w14:textId="77777777" w:rsidR="00191FF3" w:rsidRDefault="00191FF3">
            <w:pPr>
              <w:widowControl w:val="0"/>
              <w:pBdr>
                <w:top w:val="nil"/>
                <w:left w:val="nil"/>
                <w:bottom w:val="nil"/>
                <w:right w:val="nil"/>
                <w:between w:val="nil"/>
              </w:pBdr>
              <w:spacing w:before="1" w:line="240" w:lineRule="auto"/>
              <w:ind w:left="0" w:hanging="2"/>
              <w:rPr>
                <w:rFonts w:ascii="Arial" w:eastAsia="Arial" w:hAnsi="Arial" w:cs="Arial"/>
                <w:color w:val="000000"/>
                <w:sz w:val="20"/>
                <w:szCs w:val="20"/>
              </w:rPr>
            </w:pPr>
          </w:p>
          <w:p w14:paraId="54D30CAE" w14:textId="77777777" w:rsidR="00191FF3" w:rsidRDefault="00F00338">
            <w:pPr>
              <w:widowControl w:val="0"/>
              <w:pBdr>
                <w:top w:val="nil"/>
                <w:left w:val="nil"/>
                <w:bottom w:val="nil"/>
                <w:right w:val="nil"/>
                <w:between w:val="nil"/>
              </w:pBdr>
              <w:spacing w:line="240" w:lineRule="auto"/>
              <w:ind w:left="0" w:right="106" w:hanging="2"/>
              <w:rPr>
                <w:rFonts w:ascii="Calibri" w:eastAsia="Calibri" w:hAnsi="Calibri" w:cs="Calibri"/>
                <w:color w:val="000000"/>
                <w:sz w:val="22"/>
                <w:szCs w:val="22"/>
              </w:rPr>
            </w:pPr>
            <w:r>
              <w:rPr>
                <w:rFonts w:ascii="Arial" w:eastAsia="Arial" w:hAnsi="Arial" w:cs="Arial"/>
                <w:b/>
                <w:color w:val="000000"/>
                <w:sz w:val="20"/>
                <w:szCs w:val="20"/>
              </w:rPr>
              <w:t>Competence Verified By</w:t>
            </w:r>
          </w:p>
        </w:tc>
      </w:tr>
      <w:tr w:rsidR="00191FF3" w14:paraId="23993104" w14:textId="77777777">
        <w:trPr>
          <w:cantSplit/>
          <w:trHeight w:val="440"/>
        </w:trPr>
        <w:tc>
          <w:tcPr>
            <w:tcW w:w="3465" w:type="dxa"/>
            <w:tcBorders>
              <w:top w:val="single" w:sz="4" w:space="0" w:color="000000"/>
              <w:left w:val="single" w:sz="4" w:space="0" w:color="000000"/>
              <w:bottom w:val="single" w:sz="4" w:space="0" w:color="000000"/>
              <w:right w:val="single" w:sz="4" w:space="0" w:color="000000"/>
            </w:tcBorders>
          </w:tcPr>
          <w:p w14:paraId="1F80ABE9" w14:textId="77777777" w:rsidR="00191FF3" w:rsidRDefault="00191FF3">
            <w:pPr>
              <w:ind w:left="0" w:hanging="2"/>
            </w:pPr>
          </w:p>
        </w:tc>
        <w:tc>
          <w:tcPr>
            <w:tcW w:w="1470" w:type="dxa"/>
            <w:tcBorders>
              <w:top w:val="single" w:sz="4" w:space="0" w:color="000000"/>
              <w:left w:val="single" w:sz="4" w:space="0" w:color="000000"/>
              <w:bottom w:val="single" w:sz="4" w:space="0" w:color="000000"/>
              <w:right w:val="single" w:sz="4" w:space="0" w:color="000000"/>
            </w:tcBorders>
          </w:tcPr>
          <w:p w14:paraId="264FD027" w14:textId="77777777" w:rsidR="00191FF3" w:rsidRDefault="00F00338">
            <w:pPr>
              <w:widowControl w:val="0"/>
              <w:pBdr>
                <w:top w:val="nil"/>
                <w:left w:val="nil"/>
                <w:bottom w:val="nil"/>
                <w:right w:val="nil"/>
                <w:between w:val="nil"/>
              </w:pBdr>
              <w:spacing w:before="16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Mandatory</w:t>
            </w:r>
          </w:p>
        </w:tc>
        <w:tc>
          <w:tcPr>
            <w:tcW w:w="1260" w:type="dxa"/>
            <w:tcBorders>
              <w:top w:val="single" w:sz="4" w:space="0" w:color="000000"/>
              <w:left w:val="single" w:sz="4" w:space="0" w:color="000000"/>
              <w:bottom w:val="single" w:sz="4" w:space="0" w:color="000000"/>
              <w:right w:val="single" w:sz="4" w:space="0" w:color="000000"/>
            </w:tcBorders>
          </w:tcPr>
          <w:p w14:paraId="5EF13F15" w14:textId="77777777" w:rsidR="00191FF3" w:rsidRDefault="00F00338">
            <w:pPr>
              <w:widowControl w:val="0"/>
              <w:pBdr>
                <w:top w:val="nil"/>
                <w:left w:val="nil"/>
                <w:bottom w:val="nil"/>
                <w:right w:val="nil"/>
                <w:between w:val="nil"/>
              </w:pBdr>
              <w:spacing w:before="16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Elective</w:t>
            </w:r>
          </w:p>
        </w:tc>
        <w:tc>
          <w:tcPr>
            <w:tcW w:w="1620" w:type="dxa"/>
            <w:vMerge/>
            <w:tcBorders>
              <w:top w:val="single" w:sz="4" w:space="0" w:color="000000"/>
              <w:left w:val="single" w:sz="4" w:space="0" w:color="000000"/>
              <w:bottom w:val="single" w:sz="4" w:space="0" w:color="000000"/>
              <w:right w:val="single" w:sz="4" w:space="0" w:color="000000"/>
            </w:tcBorders>
          </w:tcPr>
          <w:p w14:paraId="680DFD71"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500" w:type="dxa"/>
            <w:vMerge/>
            <w:tcBorders>
              <w:top w:val="single" w:sz="4" w:space="0" w:color="000000"/>
              <w:left w:val="single" w:sz="4" w:space="0" w:color="000000"/>
              <w:bottom w:val="single" w:sz="4" w:space="0" w:color="000000"/>
              <w:right w:val="single" w:sz="4" w:space="0" w:color="000000"/>
            </w:tcBorders>
          </w:tcPr>
          <w:p w14:paraId="7BC0B8B4"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755" w:type="dxa"/>
            <w:vMerge/>
            <w:tcBorders>
              <w:top w:val="single" w:sz="4" w:space="0" w:color="000000"/>
              <w:left w:val="single" w:sz="4" w:space="0" w:color="000000"/>
              <w:bottom w:val="single" w:sz="4" w:space="0" w:color="000000"/>
              <w:right w:val="single" w:sz="4" w:space="0" w:color="000000"/>
            </w:tcBorders>
          </w:tcPr>
          <w:p w14:paraId="2B7ADDBC"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191FF3" w14:paraId="51185714" w14:textId="77777777">
        <w:trPr>
          <w:trHeight w:val="505"/>
        </w:trPr>
        <w:tc>
          <w:tcPr>
            <w:tcW w:w="3465" w:type="dxa"/>
            <w:tcBorders>
              <w:top w:val="single" w:sz="4" w:space="0" w:color="000000"/>
              <w:left w:val="single" w:sz="4" w:space="0" w:color="000000"/>
              <w:bottom w:val="single" w:sz="4" w:space="0" w:color="000000"/>
              <w:right w:val="single" w:sz="4" w:space="0" w:color="000000"/>
            </w:tcBorders>
            <w:shd w:val="clear" w:color="auto" w:fill="F1F1F1"/>
          </w:tcPr>
          <w:p w14:paraId="46FA3760" w14:textId="77777777" w:rsidR="00191FF3" w:rsidRDefault="00F00338">
            <w:pPr>
              <w:widowControl w:val="0"/>
              <w:pBdr>
                <w:top w:val="nil"/>
                <w:left w:val="nil"/>
                <w:bottom w:val="nil"/>
                <w:right w:val="nil"/>
                <w:between w:val="nil"/>
              </w:pBdr>
              <w:spacing w:before="77" w:line="240" w:lineRule="auto"/>
              <w:ind w:left="0" w:right="410" w:hanging="2"/>
              <w:rPr>
                <w:rFonts w:ascii="Calibri" w:eastAsia="Calibri" w:hAnsi="Calibri" w:cs="Calibri"/>
                <w:color w:val="000000"/>
                <w:sz w:val="22"/>
                <w:szCs w:val="22"/>
              </w:rPr>
            </w:pPr>
            <w:r>
              <w:rPr>
                <w:rFonts w:ascii="Arial" w:eastAsia="Arial" w:hAnsi="Arial" w:cs="Arial"/>
                <w:b/>
                <w:color w:val="000000"/>
                <w:sz w:val="20"/>
                <w:szCs w:val="20"/>
              </w:rPr>
              <w:t xml:space="preserve">Head </w:t>
            </w:r>
            <w:r>
              <w:rPr>
                <w:rFonts w:ascii="Arial" w:eastAsia="Arial" w:hAnsi="Arial" w:cs="Arial"/>
                <w:color w:val="000000"/>
                <w:sz w:val="20"/>
                <w:szCs w:val="20"/>
              </w:rPr>
              <w:t xml:space="preserve">– </w:t>
            </w:r>
            <w:r>
              <w:rPr>
                <w:rFonts w:ascii="Arial" w:eastAsia="Arial" w:hAnsi="Arial" w:cs="Arial"/>
                <w:color w:val="000000"/>
                <w:sz w:val="16"/>
                <w:szCs w:val="16"/>
                <w:highlight w:val="yellow"/>
              </w:rPr>
              <w:t>Candidates must select at least one elective procedure from this section.</w:t>
            </w:r>
          </w:p>
        </w:tc>
        <w:tc>
          <w:tcPr>
            <w:tcW w:w="1470" w:type="dxa"/>
            <w:tcBorders>
              <w:top w:val="single" w:sz="4" w:space="0" w:color="000000"/>
              <w:left w:val="single" w:sz="4" w:space="0" w:color="000000"/>
              <w:bottom w:val="single" w:sz="4" w:space="0" w:color="000000"/>
              <w:right w:val="single" w:sz="4" w:space="0" w:color="000000"/>
            </w:tcBorders>
            <w:shd w:val="clear" w:color="auto" w:fill="F1F1F1"/>
          </w:tcPr>
          <w:p w14:paraId="082B3E50"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7E022DC5"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14:paraId="34A2CCF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649CDC17"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shd w:val="clear" w:color="auto" w:fill="F1F1F1"/>
          </w:tcPr>
          <w:p w14:paraId="70B45471" w14:textId="77777777" w:rsidR="00191FF3" w:rsidRDefault="00191FF3">
            <w:pPr>
              <w:ind w:left="0" w:hanging="2"/>
            </w:pPr>
          </w:p>
        </w:tc>
      </w:tr>
      <w:tr w:rsidR="00191FF3" w14:paraId="521175F4" w14:textId="77777777">
        <w:trPr>
          <w:trHeight w:val="331"/>
        </w:trPr>
        <w:tc>
          <w:tcPr>
            <w:tcW w:w="3465" w:type="dxa"/>
            <w:tcBorders>
              <w:top w:val="single" w:sz="4" w:space="0" w:color="000000"/>
              <w:left w:val="single" w:sz="4" w:space="0" w:color="000000"/>
              <w:bottom w:val="single" w:sz="4" w:space="0" w:color="000000"/>
              <w:right w:val="single" w:sz="4" w:space="0" w:color="000000"/>
            </w:tcBorders>
          </w:tcPr>
          <w:p w14:paraId="2DD186FD"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Skull</w:t>
            </w:r>
          </w:p>
        </w:tc>
        <w:tc>
          <w:tcPr>
            <w:tcW w:w="1470" w:type="dxa"/>
            <w:tcBorders>
              <w:top w:val="single" w:sz="4" w:space="0" w:color="000000"/>
              <w:left w:val="single" w:sz="4" w:space="0" w:color="000000"/>
              <w:bottom w:val="single" w:sz="4" w:space="0" w:color="000000"/>
              <w:right w:val="single" w:sz="4" w:space="0" w:color="000000"/>
            </w:tcBorders>
          </w:tcPr>
          <w:p w14:paraId="5A3460E4"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2675E186"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13598B3A"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6D3EF6BA"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238C226D" w14:textId="77777777" w:rsidR="00191FF3" w:rsidRDefault="00191FF3">
            <w:pPr>
              <w:ind w:left="0" w:hanging="2"/>
            </w:pPr>
          </w:p>
        </w:tc>
      </w:tr>
      <w:tr w:rsidR="00191FF3" w14:paraId="62AEE209"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02E700F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Facial Bones</w:t>
            </w:r>
          </w:p>
        </w:tc>
        <w:tc>
          <w:tcPr>
            <w:tcW w:w="1470" w:type="dxa"/>
            <w:tcBorders>
              <w:top w:val="single" w:sz="4" w:space="0" w:color="000000"/>
              <w:left w:val="single" w:sz="4" w:space="0" w:color="000000"/>
              <w:bottom w:val="single" w:sz="4" w:space="0" w:color="000000"/>
              <w:right w:val="single" w:sz="4" w:space="0" w:color="000000"/>
            </w:tcBorders>
          </w:tcPr>
          <w:p w14:paraId="731D9A3C"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51B2F612"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5996EE46"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E3FD630"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4208B259" w14:textId="77777777" w:rsidR="00191FF3" w:rsidRDefault="00191FF3">
            <w:pPr>
              <w:ind w:left="0" w:hanging="2"/>
            </w:pPr>
          </w:p>
        </w:tc>
      </w:tr>
      <w:tr w:rsidR="00191FF3" w14:paraId="530993F1"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6A226E13"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Mandible</w:t>
            </w:r>
          </w:p>
        </w:tc>
        <w:tc>
          <w:tcPr>
            <w:tcW w:w="1470" w:type="dxa"/>
            <w:tcBorders>
              <w:top w:val="single" w:sz="4" w:space="0" w:color="000000"/>
              <w:left w:val="single" w:sz="4" w:space="0" w:color="000000"/>
              <w:bottom w:val="single" w:sz="4" w:space="0" w:color="000000"/>
              <w:right w:val="single" w:sz="4" w:space="0" w:color="000000"/>
            </w:tcBorders>
          </w:tcPr>
          <w:p w14:paraId="45E5C3F1"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1A9AC3C1"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3E54765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494DB0EA"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4488E6C3" w14:textId="77777777" w:rsidR="00191FF3" w:rsidRDefault="00191FF3">
            <w:pPr>
              <w:ind w:left="0" w:hanging="2"/>
            </w:pPr>
          </w:p>
        </w:tc>
      </w:tr>
      <w:tr w:rsidR="00191FF3" w14:paraId="7EE738C0"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317D5ADF"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Temporomandibular Joints</w:t>
            </w:r>
          </w:p>
        </w:tc>
        <w:tc>
          <w:tcPr>
            <w:tcW w:w="1470" w:type="dxa"/>
            <w:tcBorders>
              <w:top w:val="single" w:sz="4" w:space="0" w:color="000000"/>
              <w:left w:val="single" w:sz="4" w:space="0" w:color="000000"/>
              <w:bottom w:val="single" w:sz="4" w:space="0" w:color="000000"/>
              <w:right w:val="single" w:sz="4" w:space="0" w:color="000000"/>
            </w:tcBorders>
          </w:tcPr>
          <w:p w14:paraId="3113DA14"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61A20C87"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20C77A07"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FA10FFF"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0EF7EFC" w14:textId="77777777" w:rsidR="00191FF3" w:rsidRDefault="00191FF3">
            <w:pPr>
              <w:ind w:left="0" w:hanging="2"/>
            </w:pPr>
          </w:p>
        </w:tc>
      </w:tr>
      <w:tr w:rsidR="00191FF3" w14:paraId="372A0AC8"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0779083A"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Nasal Bones</w:t>
            </w:r>
          </w:p>
        </w:tc>
        <w:tc>
          <w:tcPr>
            <w:tcW w:w="1470" w:type="dxa"/>
            <w:tcBorders>
              <w:top w:val="single" w:sz="4" w:space="0" w:color="000000"/>
              <w:left w:val="single" w:sz="4" w:space="0" w:color="000000"/>
              <w:bottom w:val="single" w:sz="4" w:space="0" w:color="000000"/>
              <w:right w:val="single" w:sz="4" w:space="0" w:color="000000"/>
            </w:tcBorders>
          </w:tcPr>
          <w:p w14:paraId="493D5C6E"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520FCD1D"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433CB39E"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AC38553"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9DE7B3A" w14:textId="77777777" w:rsidR="00191FF3" w:rsidRDefault="00191FF3">
            <w:pPr>
              <w:ind w:left="0" w:hanging="2"/>
            </w:pPr>
          </w:p>
        </w:tc>
      </w:tr>
      <w:tr w:rsidR="00191FF3" w14:paraId="1CCEC7AC"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62EC62A9"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Orbits</w:t>
            </w:r>
          </w:p>
        </w:tc>
        <w:tc>
          <w:tcPr>
            <w:tcW w:w="1470" w:type="dxa"/>
            <w:tcBorders>
              <w:top w:val="single" w:sz="4" w:space="0" w:color="000000"/>
              <w:left w:val="single" w:sz="4" w:space="0" w:color="000000"/>
              <w:bottom w:val="single" w:sz="4" w:space="0" w:color="000000"/>
              <w:right w:val="single" w:sz="4" w:space="0" w:color="000000"/>
            </w:tcBorders>
          </w:tcPr>
          <w:p w14:paraId="2191DC97"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73C8559C"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678929D2"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41649B7"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36169E97" w14:textId="77777777" w:rsidR="00191FF3" w:rsidRDefault="00191FF3">
            <w:pPr>
              <w:ind w:left="0" w:hanging="2"/>
            </w:pPr>
          </w:p>
        </w:tc>
      </w:tr>
      <w:tr w:rsidR="00191FF3" w14:paraId="01648E2D"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43CEC988"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Paranasal Sinuses</w:t>
            </w:r>
          </w:p>
        </w:tc>
        <w:tc>
          <w:tcPr>
            <w:tcW w:w="1470" w:type="dxa"/>
            <w:tcBorders>
              <w:top w:val="single" w:sz="4" w:space="0" w:color="000000"/>
              <w:left w:val="single" w:sz="4" w:space="0" w:color="000000"/>
              <w:bottom w:val="single" w:sz="4" w:space="0" w:color="000000"/>
              <w:right w:val="single" w:sz="4" w:space="0" w:color="000000"/>
            </w:tcBorders>
          </w:tcPr>
          <w:p w14:paraId="6F163B26"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42E80B5A"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5B0860EC"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6B7B26C8"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6E8BB9D2" w14:textId="77777777" w:rsidR="00191FF3" w:rsidRDefault="00191FF3">
            <w:pPr>
              <w:ind w:left="0" w:hanging="2"/>
            </w:pPr>
          </w:p>
        </w:tc>
      </w:tr>
      <w:tr w:rsidR="00191FF3" w14:paraId="11CD0947" w14:textId="77777777">
        <w:trPr>
          <w:trHeight w:val="325"/>
        </w:trPr>
        <w:tc>
          <w:tcPr>
            <w:tcW w:w="3465" w:type="dxa"/>
            <w:tcBorders>
              <w:top w:val="single" w:sz="4" w:space="0" w:color="000000"/>
              <w:left w:val="single" w:sz="4" w:space="0" w:color="000000"/>
              <w:bottom w:val="single" w:sz="4" w:space="0" w:color="000000"/>
              <w:right w:val="single" w:sz="4" w:space="0" w:color="000000"/>
            </w:tcBorders>
            <w:shd w:val="clear" w:color="auto" w:fill="F1F1F1"/>
          </w:tcPr>
          <w:p w14:paraId="09AF0295"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Spine and Pelvis</w:t>
            </w:r>
          </w:p>
        </w:tc>
        <w:tc>
          <w:tcPr>
            <w:tcW w:w="1470" w:type="dxa"/>
            <w:tcBorders>
              <w:top w:val="single" w:sz="4" w:space="0" w:color="000000"/>
              <w:left w:val="single" w:sz="4" w:space="0" w:color="000000"/>
              <w:bottom w:val="single" w:sz="4" w:space="0" w:color="000000"/>
              <w:right w:val="single" w:sz="4" w:space="0" w:color="000000"/>
            </w:tcBorders>
            <w:shd w:val="clear" w:color="auto" w:fill="F1F1F1"/>
          </w:tcPr>
          <w:p w14:paraId="1A02C461"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77348FB2"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14:paraId="367988AD"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6F7D3162"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shd w:val="clear" w:color="auto" w:fill="F1F1F1"/>
          </w:tcPr>
          <w:p w14:paraId="30DC62F4" w14:textId="77777777" w:rsidR="00191FF3" w:rsidRDefault="00191FF3">
            <w:pPr>
              <w:ind w:left="0" w:hanging="2"/>
            </w:pPr>
          </w:p>
        </w:tc>
      </w:tr>
      <w:tr w:rsidR="00191FF3" w14:paraId="405F3A07"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01E9AC15"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Cervical Spine</w:t>
            </w:r>
          </w:p>
        </w:tc>
        <w:tc>
          <w:tcPr>
            <w:tcW w:w="1470" w:type="dxa"/>
            <w:tcBorders>
              <w:top w:val="single" w:sz="4" w:space="0" w:color="000000"/>
              <w:left w:val="single" w:sz="4" w:space="0" w:color="000000"/>
              <w:bottom w:val="single" w:sz="4" w:space="0" w:color="000000"/>
              <w:right w:val="single" w:sz="4" w:space="0" w:color="000000"/>
            </w:tcBorders>
          </w:tcPr>
          <w:p w14:paraId="7C7B5972"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232376FC"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229862D0"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4B13810E"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464AD877" w14:textId="77777777" w:rsidR="00191FF3" w:rsidRDefault="00191FF3">
            <w:pPr>
              <w:ind w:left="0" w:hanging="2"/>
            </w:pPr>
          </w:p>
        </w:tc>
      </w:tr>
      <w:tr w:rsidR="00191FF3" w14:paraId="184AD56E"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2041EE7E"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Thoracic Spine</w:t>
            </w:r>
          </w:p>
        </w:tc>
        <w:tc>
          <w:tcPr>
            <w:tcW w:w="1470" w:type="dxa"/>
            <w:tcBorders>
              <w:top w:val="single" w:sz="4" w:space="0" w:color="000000"/>
              <w:left w:val="single" w:sz="4" w:space="0" w:color="000000"/>
              <w:bottom w:val="single" w:sz="4" w:space="0" w:color="000000"/>
              <w:right w:val="single" w:sz="4" w:space="0" w:color="000000"/>
            </w:tcBorders>
          </w:tcPr>
          <w:p w14:paraId="1C672A59"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3CD05241"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1EF04AC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3707801"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CB86016" w14:textId="77777777" w:rsidR="00191FF3" w:rsidRDefault="00191FF3">
            <w:pPr>
              <w:ind w:left="0" w:hanging="2"/>
            </w:pPr>
          </w:p>
        </w:tc>
      </w:tr>
      <w:tr w:rsidR="00191FF3" w14:paraId="1CD6068E"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09EAA199"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Lumbar Spine</w:t>
            </w:r>
          </w:p>
        </w:tc>
        <w:tc>
          <w:tcPr>
            <w:tcW w:w="1470" w:type="dxa"/>
            <w:tcBorders>
              <w:top w:val="single" w:sz="4" w:space="0" w:color="000000"/>
              <w:left w:val="single" w:sz="4" w:space="0" w:color="000000"/>
              <w:bottom w:val="single" w:sz="4" w:space="0" w:color="000000"/>
              <w:right w:val="single" w:sz="4" w:space="0" w:color="000000"/>
            </w:tcBorders>
          </w:tcPr>
          <w:p w14:paraId="09462CBF"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642F5DC5"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082D4C3A"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4CD1F1A3"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2D2FC645" w14:textId="77777777" w:rsidR="00191FF3" w:rsidRDefault="00191FF3">
            <w:pPr>
              <w:ind w:left="0" w:hanging="2"/>
            </w:pPr>
          </w:p>
        </w:tc>
      </w:tr>
      <w:tr w:rsidR="00191FF3" w14:paraId="11C6A1EE" w14:textId="77777777">
        <w:trPr>
          <w:trHeight w:val="470"/>
        </w:trPr>
        <w:tc>
          <w:tcPr>
            <w:tcW w:w="3465" w:type="dxa"/>
            <w:tcBorders>
              <w:top w:val="single" w:sz="4" w:space="0" w:color="000000"/>
              <w:left w:val="single" w:sz="4" w:space="0" w:color="000000"/>
              <w:bottom w:val="single" w:sz="4" w:space="0" w:color="000000"/>
              <w:right w:val="single" w:sz="4" w:space="0" w:color="000000"/>
            </w:tcBorders>
          </w:tcPr>
          <w:p w14:paraId="59C645FC" w14:textId="77777777" w:rsidR="00191FF3" w:rsidRDefault="00F00338">
            <w:pPr>
              <w:widowControl w:val="0"/>
              <w:pBdr>
                <w:top w:val="nil"/>
                <w:left w:val="nil"/>
                <w:bottom w:val="nil"/>
                <w:right w:val="nil"/>
                <w:between w:val="nil"/>
              </w:pBdr>
              <w:spacing w:before="1" w:line="240" w:lineRule="auto"/>
              <w:ind w:left="0" w:hanging="2"/>
              <w:rPr>
                <w:rFonts w:ascii="Arial" w:eastAsia="Arial" w:hAnsi="Arial" w:cs="Arial"/>
                <w:color w:val="000000"/>
                <w:sz w:val="16"/>
                <w:szCs w:val="16"/>
              </w:rPr>
            </w:pPr>
            <w:r>
              <w:rPr>
                <w:rFonts w:ascii="Arial" w:eastAsia="Arial" w:hAnsi="Arial" w:cs="Arial"/>
                <w:color w:val="000000"/>
                <w:sz w:val="20"/>
                <w:szCs w:val="20"/>
              </w:rPr>
              <w:t xml:space="preserve">Cross-Table </w:t>
            </w:r>
            <w:r>
              <w:rPr>
                <w:rFonts w:ascii="Arial" w:eastAsia="Arial" w:hAnsi="Arial" w:cs="Arial"/>
                <w:color w:val="000000"/>
                <w:sz w:val="16"/>
                <w:szCs w:val="16"/>
              </w:rPr>
              <w:t>(Horizontal Beam)</w:t>
            </w:r>
          </w:p>
          <w:p w14:paraId="2677AA91" w14:textId="77777777" w:rsidR="00191FF3" w:rsidRDefault="00F00338">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 xml:space="preserve">Lateral Spine </w:t>
            </w:r>
            <w:r>
              <w:rPr>
                <w:rFonts w:ascii="Arial" w:eastAsia="Arial" w:hAnsi="Arial" w:cs="Arial"/>
                <w:color w:val="000000"/>
                <w:sz w:val="16"/>
                <w:szCs w:val="16"/>
              </w:rPr>
              <w:t>(Patient Recumbent)</w:t>
            </w:r>
          </w:p>
        </w:tc>
        <w:tc>
          <w:tcPr>
            <w:tcW w:w="1470" w:type="dxa"/>
            <w:tcBorders>
              <w:top w:val="single" w:sz="4" w:space="0" w:color="000000"/>
              <w:left w:val="single" w:sz="4" w:space="0" w:color="000000"/>
              <w:bottom w:val="single" w:sz="4" w:space="0" w:color="000000"/>
              <w:right w:val="single" w:sz="4" w:space="0" w:color="000000"/>
            </w:tcBorders>
          </w:tcPr>
          <w:p w14:paraId="57D7443B" w14:textId="77777777" w:rsidR="00191FF3" w:rsidRDefault="00F00338">
            <w:pPr>
              <w:widowControl w:val="0"/>
              <w:pBdr>
                <w:top w:val="nil"/>
                <w:left w:val="nil"/>
                <w:bottom w:val="nil"/>
                <w:right w:val="nil"/>
                <w:between w:val="nil"/>
              </w:pBdr>
              <w:spacing w:before="60"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7861772D"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4E260131" w14:textId="77777777" w:rsidR="00191FF3" w:rsidRDefault="00F00338">
            <w:pPr>
              <w:widowControl w:val="0"/>
              <w:pBdr>
                <w:top w:val="nil"/>
                <w:left w:val="nil"/>
                <w:bottom w:val="nil"/>
                <w:right w:val="nil"/>
                <w:between w:val="nil"/>
              </w:pBdr>
              <w:spacing w:before="6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3089AC8"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1C26A64D" w14:textId="77777777" w:rsidR="00191FF3" w:rsidRDefault="00191FF3">
            <w:pPr>
              <w:ind w:left="0" w:hanging="2"/>
            </w:pPr>
          </w:p>
        </w:tc>
      </w:tr>
      <w:tr w:rsidR="00191FF3" w14:paraId="1D6729D0"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0C3EE5A8"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Pelvis</w:t>
            </w:r>
          </w:p>
        </w:tc>
        <w:tc>
          <w:tcPr>
            <w:tcW w:w="1470" w:type="dxa"/>
            <w:tcBorders>
              <w:top w:val="single" w:sz="4" w:space="0" w:color="000000"/>
              <w:left w:val="single" w:sz="4" w:space="0" w:color="000000"/>
              <w:bottom w:val="single" w:sz="4" w:space="0" w:color="000000"/>
              <w:right w:val="single" w:sz="4" w:space="0" w:color="000000"/>
            </w:tcBorders>
          </w:tcPr>
          <w:p w14:paraId="63FD085D"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7D36C9AC"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39E3CF49"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7393EA79"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C9724B0" w14:textId="77777777" w:rsidR="00191FF3" w:rsidRDefault="00191FF3">
            <w:pPr>
              <w:ind w:left="0" w:hanging="2"/>
            </w:pPr>
          </w:p>
        </w:tc>
      </w:tr>
      <w:tr w:rsidR="00191FF3" w14:paraId="2985BCA4"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19BBDB0B"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Hip</w:t>
            </w:r>
          </w:p>
        </w:tc>
        <w:tc>
          <w:tcPr>
            <w:tcW w:w="1470" w:type="dxa"/>
            <w:tcBorders>
              <w:top w:val="single" w:sz="4" w:space="0" w:color="000000"/>
              <w:left w:val="single" w:sz="4" w:space="0" w:color="000000"/>
              <w:bottom w:val="single" w:sz="4" w:space="0" w:color="000000"/>
              <w:right w:val="single" w:sz="4" w:space="0" w:color="000000"/>
            </w:tcBorders>
          </w:tcPr>
          <w:p w14:paraId="56CEFD9A"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5DE3D728"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08C20E0C"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17A1A725"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2F96068B" w14:textId="77777777" w:rsidR="00191FF3" w:rsidRDefault="00191FF3">
            <w:pPr>
              <w:ind w:left="0" w:hanging="2"/>
            </w:pPr>
          </w:p>
        </w:tc>
      </w:tr>
      <w:tr w:rsidR="00191FF3" w14:paraId="3F893207" w14:textId="77777777">
        <w:trPr>
          <w:trHeight w:val="471"/>
        </w:trPr>
        <w:tc>
          <w:tcPr>
            <w:tcW w:w="3465" w:type="dxa"/>
            <w:tcBorders>
              <w:top w:val="single" w:sz="4" w:space="0" w:color="000000"/>
              <w:left w:val="single" w:sz="4" w:space="0" w:color="000000"/>
              <w:bottom w:val="single" w:sz="4" w:space="0" w:color="000000"/>
              <w:right w:val="single" w:sz="4" w:space="0" w:color="000000"/>
            </w:tcBorders>
          </w:tcPr>
          <w:p w14:paraId="0AA2B79F" w14:textId="77777777" w:rsidR="00191FF3" w:rsidRDefault="00F00338">
            <w:pPr>
              <w:widowControl w:val="0"/>
              <w:pBdr>
                <w:top w:val="nil"/>
                <w:left w:val="nil"/>
                <w:bottom w:val="nil"/>
                <w:right w:val="nil"/>
                <w:between w:val="nil"/>
              </w:pBdr>
              <w:spacing w:before="1" w:line="240" w:lineRule="auto"/>
              <w:ind w:left="0" w:hanging="2"/>
              <w:rPr>
                <w:rFonts w:ascii="Arial" w:eastAsia="Arial" w:hAnsi="Arial" w:cs="Arial"/>
                <w:color w:val="000000"/>
                <w:sz w:val="16"/>
                <w:szCs w:val="16"/>
              </w:rPr>
            </w:pPr>
            <w:r>
              <w:rPr>
                <w:rFonts w:ascii="Arial" w:eastAsia="Arial" w:hAnsi="Arial" w:cs="Arial"/>
                <w:color w:val="000000"/>
                <w:sz w:val="20"/>
                <w:szCs w:val="20"/>
              </w:rPr>
              <w:t xml:space="preserve">Cross-Table </w:t>
            </w:r>
            <w:r>
              <w:rPr>
                <w:rFonts w:ascii="Arial" w:eastAsia="Arial" w:hAnsi="Arial" w:cs="Arial"/>
                <w:color w:val="000000"/>
                <w:sz w:val="16"/>
                <w:szCs w:val="16"/>
              </w:rPr>
              <w:t>(Horizontal Beam)</w:t>
            </w:r>
          </w:p>
          <w:p w14:paraId="1F6B12A6" w14:textId="77777777" w:rsidR="00191FF3" w:rsidRDefault="00F00338">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 xml:space="preserve">Lateral Hip </w:t>
            </w:r>
            <w:r>
              <w:rPr>
                <w:rFonts w:ascii="Arial" w:eastAsia="Arial" w:hAnsi="Arial" w:cs="Arial"/>
                <w:color w:val="000000"/>
                <w:sz w:val="16"/>
                <w:szCs w:val="16"/>
              </w:rPr>
              <w:t>(Patient Recumbent)</w:t>
            </w:r>
          </w:p>
        </w:tc>
        <w:tc>
          <w:tcPr>
            <w:tcW w:w="1470" w:type="dxa"/>
            <w:tcBorders>
              <w:top w:val="single" w:sz="4" w:space="0" w:color="000000"/>
              <w:left w:val="single" w:sz="4" w:space="0" w:color="000000"/>
              <w:bottom w:val="single" w:sz="4" w:space="0" w:color="000000"/>
              <w:right w:val="single" w:sz="4" w:space="0" w:color="000000"/>
            </w:tcBorders>
          </w:tcPr>
          <w:p w14:paraId="69B73382" w14:textId="77777777" w:rsidR="00191FF3" w:rsidRDefault="00F00338">
            <w:pPr>
              <w:widowControl w:val="0"/>
              <w:pBdr>
                <w:top w:val="nil"/>
                <w:left w:val="nil"/>
                <w:bottom w:val="nil"/>
                <w:right w:val="nil"/>
                <w:between w:val="nil"/>
              </w:pBdr>
              <w:spacing w:before="65"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343FEDD3"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13938B33" w14:textId="77777777" w:rsidR="00191FF3" w:rsidRDefault="00F00338">
            <w:pPr>
              <w:widowControl w:val="0"/>
              <w:pBdr>
                <w:top w:val="nil"/>
                <w:left w:val="nil"/>
                <w:bottom w:val="nil"/>
                <w:right w:val="nil"/>
                <w:between w:val="nil"/>
              </w:pBdr>
              <w:spacing w:before="65"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E4FEB50"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7B030FFC" w14:textId="77777777" w:rsidR="00191FF3" w:rsidRDefault="00191FF3">
            <w:pPr>
              <w:ind w:left="0" w:hanging="2"/>
            </w:pPr>
          </w:p>
        </w:tc>
      </w:tr>
      <w:tr w:rsidR="00191FF3" w14:paraId="1287AD35"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0D511D93"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Sacrum and/or Coccyx</w:t>
            </w:r>
          </w:p>
        </w:tc>
        <w:tc>
          <w:tcPr>
            <w:tcW w:w="1470" w:type="dxa"/>
            <w:tcBorders>
              <w:top w:val="single" w:sz="4" w:space="0" w:color="000000"/>
              <w:left w:val="single" w:sz="4" w:space="0" w:color="000000"/>
              <w:bottom w:val="single" w:sz="4" w:space="0" w:color="000000"/>
              <w:right w:val="single" w:sz="4" w:space="0" w:color="000000"/>
            </w:tcBorders>
          </w:tcPr>
          <w:p w14:paraId="7BE83A82"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17199094"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4ACC4147"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8F10D86"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72A08127" w14:textId="77777777" w:rsidR="00191FF3" w:rsidRDefault="00191FF3">
            <w:pPr>
              <w:ind w:left="0" w:hanging="2"/>
            </w:pPr>
          </w:p>
        </w:tc>
      </w:tr>
      <w:tr w:rsidR="00191FF3" w14:paraId="3448EDA1"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7A0C7D6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Scoliosis Series</w:t>
            </w:r>
          </w:p>
        </w:tc>
        <w:tc>
          <w:tcPr>
            <w:tcW w:w="1470" w:type="dxa"/>
            <w:tcBorders>
              <w:top w:val="single" w:sz="4" w:space="0" w:color="000000"/>
              <w:left w:val="single" w:sz="4" w:space="0" w:color="000000"/>
              <w:bottom w:val="single" w:sz="4" w:space="0" w:color="000000"/>
              <w:right w:val="single" w:sz="4" w:space="0" w:color="000000"/>
            </w:tcBorders>
          </w:tcPr>
          <w:p w14:paraId="4C34C11F"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1EE1AC4A"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529B472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A06A7AC"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5C5B43E7" w14:textId="77777777" w:rsidR="00191FF3" w:rsidRDefault="00191FF3">
            <w:pPr>
              <w:ind w:left="0" w:hanging="2"/>
            </w:pPr>
          </w:p>
        </w:tc>
      </w:tr>
      <w:tr w:rsidR="00191FF3" w14:paraId="62922528"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6CD104DD"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Sacroiliac Joints</w:t>
            </w:r>
          </w:p>
        </w:tc>
        <w:tc>
          <w:tcPr>
            <w:tcW w:w="1470" w:type="dxa"/>
            <w:tcBorders>
              <w:top w:val="single" w:sz="4" w:space="0" w:color="000000"/>
              <w:left w:val="single" w:sz="4" w:space="0" w:color="000000"/>
              <w:bottom w:val="single" w:sz="4" w:space="0" w:color="000000"/>
              <w:right w:val="single" w:sz="4" w:space="0" w:color="000000"/>
            </w:tcBorders>
          </w:tcPr>
          <w:p w14:paraId="29B48826"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0DD7E902"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2F12A4F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794FEDF3"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A686909" w14:textId="77777777" w:rsidR="00191FF3" w:rsidRDefault="00191FF3">
            <w:pPr>
              <w:ind w:left="0" w:hanging="2"/>
            </w:pPr>
          </w:p>
        </w:tc>
      </w:tr>
      <w:tr w:rsidR="00191FF3" w14:paraId="417EB7FE" w14:textId="77777777">
        <w:trPr>
          <w:trHeight w:val="325"/>
        </w:trPr>
        <w:tc>
          <w:tcPr>
            <w:tcW w:w="3465" w:type="dxa"/>
            <w:tcBorders>
              <w:top w:val="single" w:sz="4" w:space="0" w:color="000000"/>
              <w:left w:val="single" w:sz="4" w:space="0" w:color="000000"/>
              <w:bottom w:val="single" w:sz="4" w:space="0" w:color="000000"/>
              <w:right w:val="single" w:sz="4" w:space="0" w:color="000000"/>
            </w:tcBorders>
            <w:shd w:val="clear" w:color="auto" w:fill="F1F1F1"/>
          </w:tcPr>
          <w:p w14:paraId="1BA853CA"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Abdomen</w:t>
            </w:r>
          </w:p>
        </w:tc>
        <w:tc>
          <w:tcPr>
            <w:tcW w:w="1470" w:type="dxa"/>
            <w:tcBorders>
              <w:top w:val="single" w:sz="4" w:space="0" w:color="000000"/>
              <w:left w:val="single" w:sz="4" w:space="0" w:color="000000"/>
              <w:bottom w:val="single" w:sz="4" w:space="0" w:color="000000"/>
              <w:right w:val="single" w:sz="4" w:space="0" w:color="000000"/>
            </w:tcBorders>
            <w:shd w:val="clear" w:color="auto" w:fill="F1F1F1"/>
          </w:tcPr>
          <w:p w14:paraId="23A32136"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443DCA44"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14:paraId="11856EA5"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shd w:val="clear" w:color="auto" w:fill="F1F1F1"/>
          </w:tcPr>
          <w:p w14:paraId="46F25E8C"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shd w:val="clear" w:color="auto" w:fill="F1F1F1"/>
          </w:tcPr>
          <w:p w14:paraId="5B21F9F3" w14:textId="77777777" w:rsidR="00191FF3" w:rsidRDefault="00191FF3">
            <w:pPr>
              <w:ind w:left="0" w:hanging="2"/>
            </w:pPr>
          </w:p>
        </w:tc>
      </w:tr>
      <w:tr w:rsidR="00191FF3" w14:paraId="4B8A7D05"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35656783"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Abdomen Supine</w:t>
            </w:r>
          </w:p>
        </w:tc>
        <w:tc>
          <w:tcPr>
            <w:tcW w:w="1470" w:type="dxa"/>
            <w:tcBorders>
              <w:top w:val="single" w:sz="4" w:space="0" w:color="000000"/>
              <w:left w:val="single" w:sz="4" w:space="0" w:color="000000"/>
              <w:bottom w:val="single" w:sz="4" w:space="0" w:color="000000"/>
              <w:right w:val="single" w:sz="4" w:space="0" w:color="000000"/>
            </w:tcBorders>
          </w:tcPr>
          <w:p w14:paraId="0E40D712"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68879624"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3497E3A8"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4205722F"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65FA39DB" w14:textId="77777777" w:rsidR="00191FF3" w:rsidRDefault="00191FF3">
            <w:pPr>
              <w:ind w:left="0" w:hanging="2"/>
            </w:pPr>
          </w:p>
        </w:tc>
      </w:tr>
      <w:tr w:rsidR="00191FF3" w14:paraId="4A6D9866"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1AEB0954"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Abdomen Upright</w:t>
            </w:r>
          </w:p>
        </w:tc>
        <w:tc>
          <w:tcPr>
            <w:tcW w:w="1470" w:type="dxa"/>
            <w:tcBorders>
              <w:top w:val="single" w:sz="4" w:space="0" w:color="000000"/>
              <w:left w:val="single" w:sz="4" w:space="0" w:color="000000"/>
              <w:bottom w:val="single" w:sz="4" w:space="0" w:color="000000"/>
              <w:right w:val="single" w:sz="4" w:space="0" w:color="000000"/>
            </w:tcBorders>
          </w:tcPr>
          <w:p w14:paraId="45D18D31"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13227B0D" w14:textId="77777777" w:rsidR="00191FF3" w:rsidRDefault="00191FF3">
            <w:pPr>
              <w:ind w:left="0" w:hanging="2"/>
            </w:pPr>
          </w:p>
        </w:tc>
        <w:tc>
          <w:tcPr>
            <w:tcW w:w="1620" w:type="dxa"/>
            <w:tcBorders>
              <w:top w:val="single" w:sz="4" w:space="0" w:color="000000"/>
              <w:left w:val="single" w:sz="4" w:space="0" w:color="000000"/>
              <w:bottom w:val="single" w:sz="4" w:space="0" w:color="000000"/>
              <w:right w:val="single" w:sz="4" w:space="0" w:color="000000"/>
            </w:tcBorders>
          </w:tcPr>
          <w:p w14:paraId="2CD76AEE"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5F2DF1B1"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009E0D37" w14:textId="77777777" w:rsidR="00191FF3" w:rsidRDefault="00191FF3">
            <w:pPr>
              <w:ind w:left="0" w:hanging="2"/>
            </w:pPr>
          </w:p>
        </w:tc>
      </w:tr>
      <w:tr w:rsidR="00191FF3" w14:paraId="5F657638" w14:textId="77777777">
        <w:trPr>
          <w:trHeight w:val="325"/>
        </w:trPr>
        <w:tc>
          <w:tcPr>
            <w:tcW w:w="3465" w:type="dxa"/>
            <w:tcBorders>
              <w:top w:val="single" w:sz="4" w:space="0" w:color="000000"/>
              <w:left w:val="single" w:sz="4" w:space="0" w:color="000000"/>
              <w:bottom w:val="single" w:sz="4" w:space="0" w:color="000000"/>
              <w:right w:val="single" w:sz="4" w:space="0" w:color="000000"/>
            </w:tcBorders>
          </w:tcPr>
          <w:p w14:paraId="697C5B58"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Abdomen Decubitus</w:t>
            </w:r>
          </w:p>
        </w:tc>
        <w:tc>
          <w:tcPr>
            <w:tcW w:w="1470" w:type="dxa"/>
            <w:tcBorders>
              <w:top w:val="single" w:sz="4" w:space="0" w:color="000000"/>
              <w:left w:val="single" w:sz="4" w:space="0" w:color="000000"/>
              <w:bottom w:val="single" w:sz="4" w:space="0" w:color="000000"/>
              <w:right w:val="single" w:sz="4" w:space="0" w:color="000000"/>
            </w:tcBorders>
          </w:tcPr>
          <w:p w14:paraId="62C91F8D"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58CC433B"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2F3C149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2EEDA1E5"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6D688FE7" w14:textId="77777777" w:rsidR="00191FF3" w:rsidRDefault="00191FF3">
            <w:pPr>
              <w:ind w:left="0" w:hanging="2"/>
            </w:pPr>
          </w:p>
        </w:tc>
      </w:tr>
      <w:tr w:rsidR="00191FF3" w14:paraId="33CB1726" w14:textId="77777777">
        <w:trPr>
          <w:trHeight w:val="330"/>
        </w:trPr>
        <w:tc>
          <w:tcPr>
            <w:tcW w:w="3465" w:type="dxa"/>
            <w:tcBorders>
              <w:top w:val="single" w:sz="4" w:space="0" w:color="000000"/>
              <w:left w:val="single" w:sz="4" w:space="0" w:color="000000"/>
              <w:bottom w:val="single" w:sz="4" w:space="0" w:color="000000"/>
              <w:right w:val="single" w:sz="4" w:space="0" w:color="000000"/>
            </w:tcBorders>
          </w:tcPr>
          <w:p w14:paraId="5275325C" w14:textId="77777777" w:rsidR="00191FF3" w:rsidRDefault="00F00338">
            <w:pPr>
              <w:widowControl w:val="0"/>
              <w:pBdr>
                <w:top w:val="nil"/>
                <w:left w:val="nil"/>
                <w:bottom w:val="nil"/>
                <w:right w:val="nil"/>
                <w:between w:val="nil"/>
              </w:pBdr>
              <w:spacing w:before="46" w:line="240" w:lineRule="auto"/>
              <w:ind w:left="0" w:hanging="2"/>
              <w:rPr>
                <w:rFonts w:ascii="Arial" w:eastAsia="Arial" w:hAnsi="Arial" w:cs="Arial"/>
                <w:color w:val="000000"/>
                <w:sz w:val="20"/>
                <w:szCs w:val="20"/>
              </w:rPr>
            </w:pPr>
            <w:r>
              <w:rPr>
                <w:rFonts w:ascii="Arial" w:eastAsia="Arial" w:hAnsi="Arial" w:cs="Arial"/>
                <w:color w:val="000000"/>
                <w:sz w:val="20"/>
                <w:szCs w:val="20"/>
              </w:rPr>
              <w:t>Intravenous Urography</w:t>
            </w:r>
          </w:p>
          <w:p w14:paraId="7519E276" w14:textId="77777777" w:rsidR="00191FF3" w:rsidRDefault="00191FF3">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tcPr>
          <w:p w14:paraId="7D11D069" w14:textId="77777777" w:rsidR="00191FF3" w:rsidRDefault="00191FF3">
            <w:pPr>
              <w:ind w:left="0" w:hanging="2"/>
            </w:pPr>
          </w:p>
        </w:tc>
        <w:tc>
          <w:tcPr>
            <w:tcW w:w="1260" w:type="dxa"/>
            <w:tcBorders>
              <w:top w:val="single" w:sz="4" w:space="0" w:color="000000"/>
              <w:left w:val="single" w:sz="4" w:space="0" w:color="000000"/>
              <w:bottom w:val="single" w:sz="4" w:space="0" w:color="000000"/>
              <w:right w:val="single" w:sz="4" w:space="0" w:color="000000"/>
            </w:tcBorders>
          </w:tcPr>
          <w:p w14:paraId="2F753C9D" w14:textId="77777777" w:rsidR="00191FF3" w:rsidRDefault="00F00338">
            <w:pPr>
              <w:widowControl w:val="0"/>
              <w:pBdr>
                <w:top w:val="nil"/>
                <w:left w:val="nil"/>
                <w:bottom w:val="nil"/>
                <w:right w:val="nil"/>
                <w:between w:val="nil"/>
              </w:pBdr>
              <w:spacing w:line="240" w:lineRule="auto"/>
              <w:ind w:left="0" w:right="5"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3FA31F3D" w14:textId="77777777" w:rsidR="00191FF3" w:rsidRDefault="00191FF3">
            <w:pPr>
              <w:ind w:left="0" w:hanging="2"/>
            </w:pPr>
          </w:p>
        </w:tc>
        <w:tc>
          <w:tcPr>
            <w:tcW w:w="1500" w:type="dxa"/>
            <w:tcBorders>
              <w:top w:val="single" w:sz="4" w:space="0" w:color="000000"/>
              <w:left w:val="single" w:sz="4" w:space="0" w:color="000000"/>
              <w:bottom w:val="single" w:sz="4" w:space="0" w:color="000000"/>
              <w:right w:val="single" w:sz="4" w:space="0" w:color="000000"/>
            </w:tcBorders>
          </w:tcPr>
          <w:p w14:paraId="6FF23695" w14:textId="77777777" w:rsidR="00191FF3" w:rsidRDefault="00191FF3">
            <w:pPr>
              <w:ind w:left="0" w:hanging="2"/>
            </w:pPr>
          </w:p>
        </w:tc>
        <w:tc>
          <w:tcPr>
            <w:tcW w:w="1755" w:type="dxa"/>
            <w:tcBorders>
              <w:top w:val="single" w:sz="4" w:space="0" w:color="000000"/>
              <w:left w:val="single" w:sz="4" w:space="0" w:color="000000"/>
              <w:bottom w:val="single" w:sz="4" w:space="0" w:color="000000"/>
              <w:right w:val="single" w:sz="4" w:space="0" w:color="000000"/>
            </w:tcBorders>
          </w:tcPr>
          <w:p w14:paraId="3A24E0A6" w14:textId="77777777" w:rsidR="00191FF3" w:rsidRDefault="00191FF3">
            <w:pPr>
              <w:ind w:left="0" w:hanging="2"/>
            </w:pPr>
          </w:p>
        </w:tc>
      </w:tr>
    </w:tbl>
    <w:p w14:paraId="1143D44A"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sectPr w:rsidR="00191FF3">
          <w:type w:val="continuous"/>
          <w:pgSz w:w="12240" w:h="15840"/>
          <w:pgMar w:top="0" w:right="560" w:bottom="0" w:left="1240" w:header="720" w:footer="720" w:gutter="0"/>
          <w:cols w:space="720"/>
        </w:sectPr>
      </w:pPr>
    </w:p>
    <w:p w14:paraId="7233D94C" w14:textId="77777777" w:rsidR="00191FF3" w:rsidRDefault="00191FF3">
      <w:pPr>
        <w:pBdr>
          <w:top w:val="nil"/>
          <w:left w:val="nil"/>
          <w:bottom w:val="nil"/>
          <w:right w:val="nil"/>
          <w:between w:val="nil"/>
        </w:pBdr>
        <w:spacing w:before="1" w:line="240" w:lineRule="auto"/>
        <w:ind w:left="0" w:hanging="2"/>
        <w:rPr>
          <w:rFonts w:ascii="Arial" w:eastAsia="Arial" w:hAnsi="Arial" w:cs="Arial"/>
          <w:color w:val="000000"/>
          <w:sz w:val="16"/>
          <w:szCs w:val="16"/>
        </w:rPr>
      </w:pPr>
    </w:p>
    <w:tbl>
      <w:tblPr>
        <w:tblStyle w:val="ad"/>
        <w:tblW w:w="10905" w:type="dxa"/>
        <w:tblInd w:w="-625" w:type="dxa"/>
        <w:tblLayout w:type="fixed"/>
        <w:tblLook w:val="0000" w:firstRow="0" w:lastRow="0" w:firstColumn="0" w:lastColumn="0" w:noHBand="0" w:noVBand="0"/>
      </w:tblPr>
      <w:tblGrid>
        <w:gridCol w:w="3510"/>
        <w:gridCol w:w="1440"/>
        <w:gridCol w:w="1230"/>
        <w:gridCol w:w="1545"/>
        <w:gridCol w:w="1530"/>
        <w:gridCol w:w="1650"/>
      </w:tblGrid>
      <w:tr w:rsidR="00191FF3" w14:paraId="222E85C8" w14:textId="77777777">
        <w:trPr>
          <w:cantSplit/>
          <w:trHeight w:val="300"/>
        </w:trPr>
        <w:tc>
          <w:tcPr>
            <w:tcW w:w="3510" w:type="dxa"/>
            <w:tcBorders>
              <w:top w:val="single" w:sz="4" w:space="0" w:color="000000"/>
              <w:left w:val="single" w:sz="4" w:space="0" w:color="000000"/>
              <w:bottom w:val="single" w:sz="4" w:space="0" w:color="000000"/>
              <w:right w:val="single" w:sz="4" w:space="0" w:color="000000"/>
            </w:tcBorders>
          </w:tcPr>
          <w:p w14:paraId="4A241E36" w14:textId="77777777" w:rsidR="00191FF3" w:rsidRDefault="00F00338">
            <w:pPr>
              <w:widowControl w:val="0"/>
              <w:pBdr>
                <w:top w:val="nil"/>
                <w:left w:val="nil"/>
                <w:bottom w:val="nil"/>
                <w:right w:val="nil"/>
                <w:between w:val="nil"/>
              </w:pBdr>
              <w:spacing w:before="32"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Imaging Procedures</w:t>
            </w:r>
          </w:p>
        </w:tc>
        <w:tc>
          <w:tcPr>
            <w:tcW w:w="2670" w:type="dxa"/>
            <w:gridSpan w:val="2"/>
            <w:tcBorders>
              <w:top w:val="single" w:sz="4" w:space="0" w:color="000000"/>
              <w:left w:val="single" w:sz="4" w:space="0" w:color="000000"/>
              <w:bottom w:val="single" w:sz="4" w:space="0" w:color="000000"/>
              <w:right w:val="single" w:sz="4" w:space="0" w:color="000000"/>
            </w:tcBorders>
          </w:tcPr>
          <w:p w14:paraId="66A7E325" w14:textId="77777777" w:rsidR="00191FF3" w:rsidRDefault="00F00338">
            <w:pPr>
              <w:widowControl w:val="0"/>
              <w:pBdr>
                <w:top w:val="nil"/>
                <w:left w:val="nil"/>
                <w:bottom w:val="nil"/>
                <w:right w:val="nil"/>
                <w:between w:val="nil"/>
              </w:pBdr>
              <w:spacing w:before="32"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Mandatory or Elective</w:t>
            </w:r>
          </w:p>
        </w:tc>
        <w:tc>
          <w:tcPr>
            <w:tcW w:w="1545" w:type="dxa"/>
            <w:vMerge w:val="restart"/>
            <w:tcBorders>
              <w:top w:val="single" w:sz="4" w:space="0" w:color="000000"/>
              <w:left w:val="single" w:sz="4" w:space="0" w:color="000000"/>
              <w:bottom w:val="single" w:sz="4" w:space="0" w:color="000000"/>
              <w:right w:val="single" w:sz="4" w:space="0" w:color="000000"/>
            </w:tcBorders>
          </w:tcPr>
          <w:p w14:paraId="51C1E100" w14:textId="77777777" w:rsidR="00191FF3" w:rsidRDefault="00F00338">
            <w:pPr>
              <w:widowControl w:val="0"/>
              <w:pBdr>
                <w:top w:val="nil"/>
                <w:left w:val="nil"/>
                <w:bottom w:val="nil"/>
                <w:right w:val="nil"/>
                <w:between w:val="nil"/>
              </w:pBdr>
              <w:spacing w:before="2" w:line="240" w:lineRule="auto"/>
              <w:ind w:left="0" w:right="100" w:hanging="2"/>
              <w:jc w:val="center"/>
              <w:rPr>
                <w:rFonts w:ascii="Calibri" w:eastAsia="Calibri" w:hAnsi="Calibri" w:cs="Calibri"/>
                <w:color w:val="000000"/>
                <w:sz w:val="22"/>
                <w:szCs w:val="22"/>
              </w:rPr>
            </w:pPr>
            <w:proofErr w:type="gramStart"/>
            <w:r>
              <w:rPr>
                <w:rFonts w:ascii="Arial" w:eastAsia="Arial" w:hAnsi="Arial" w:cs="Arial"/>
                <w:b/>
                <w:color w:val="000000"/>
                <w:sz w:val="20"/>
                <w:szCs w:val="20"/>
              </w:rPr>
              <w:t>Eligible  for</w:t>
            </w:r>
            <w:proofErr w:type="gramEnd"/>
            <w:r>
              <w:rPr>
                <w:rFonts w:ascii="Arial" w:eastAsia="Arial" w:hAnsi="Arial" w:cs="Arial"/>
                <w:b/>
                <w:color w:val="000000"/>
                <w:sz w:val="20"/>
                <w:szCs w:val="20"/>
              </w:rPr>
              <w:t xml:space="preserve"> Simulation</w:t>
            </w:r>
          </w:p>
        </w:tc>
        <w:tc>
          <w:tcPr>
            <w:tcW w:w="1530" w:type="dxa"/>
            <w:vMerge w:val="restart"/>
            <w:tcBorders>
              <w:top w:val="single" w:sz="4" w:space="0" w:color="000000"/>
              <w:left w:val="single" w:sz="4" w:space="0" w:color="000000"/>
              <w:bottom w:val="single" w:sz="4" w:space="0" w:color="000000"/>
              <w:right w:val="single" w:sz="4" w:space="0" w:color="000000"/>
            </w:tcBorders>
          </w:tcPr>
          <w:p w14:paraId="15E19FAF" w14:textId="77777777" w:rsidR="00191FF3" w:rsidRDefault="00F00338">
            <w:pPr>
              <w:widowControl w:val="0"/>
              <w:pBdr>
                <w:top w:val="nil"/>
                <w:left w:val="nil"/>
                <w:bottom w:val="nil"/>
                <w:right w:val="nil"/>
                <w:between w:val="nil"/>
              </w:pBdr>
              <w:spacing w:line="240" w:lineRule="auto"/>
              <w:ind w:left="0" w:right="106" w:hanging="2"/>
              <w:rPr>
                <w:rFonts w:ascii="Calibri" w:eastAsia="Calibri" w:hAnsi="Calibri" w:cs="Calibri"/>
                <w:color w:val="000000"/>
                <w:sz w:val="22"/>
                <w:szCs w:val="22"/>
              </w:rPr>
            </w:pPr>
            <w:r>
              <w:rPr>
                <w:rFonts w:ascii="Arial" w:eastAsia="Arial" w:hAnsi="Arial" w:cs="Arial"/>
                <w:b/>
                <w:color w:val="000000"/>
                <w:sz w:val="20"/>
                <w:szCs w:val="20"/>
              </w:rPr>
              <w:t>Date Completed</w:t>
            </w:r>
          </w:p>
        </w:tc>
        <w:tc>
          <w:tcPr>
            <w:tcW w:w="1650" w:type="dxa"/>
            <w:vMerge w:val="restart"/>
            <w:tcBorders>
              <w:top w:val="single" w:sz="4" w:space="0" w:color="000000"/>
              <w:left w:val="single" w:sz="4" w:space="0" w:color="000000"/>
              <w:bottom w:val="single" w:sz="4" w:space="0" w:color="000000"/>
              <w:right w:val="single" w:sz="4" w:space="0" w:color="000000"/>
            </w:tcBorders>
          </w:tcPr>
          <w:p w14:paraId="0BB7B885" w14:textId="77777777" w:rsidR="00191FF3" w:rsidRDefault="00F00338">
            <w:pPr>
              <w:widowControl w:val="0"/>
              <w:pBdr>
                <w:top w:val="nil"/>
                <w:left w:val="nil"/>
                <w:bottom w:val="nil"/>
                <w:right w:val="nil"/>
                <w:between w:val="nil"/>
              </w:pBdr>
              <w:spacing w:line="240" w:lineRule="auto"/>
              <w:ind w:left="0" w:right="107" w:hanging="2"/>
              <w:rPr>
                <w:rFonts w:ascii="Calibri" w:eastAsia="Calibri" w:hAnsi="Calibri" w:cs="Calibri"/>
                <w:color w:val="000000"/>
                <w:sz w:val="22"/>
                <w:szCs w:val="22"/>
              </w:rPr>
            </w:pPr>
            <w:r>
              <w:rPr>
                <w:rFonts w:ascii="Arial" w:eastAsia="Arial" w:hAnsi="Arial" w:cs="Arial"/>
                <w:b/>
                <w:color w:val="000000"/>
                <w:sz w:val="20"/>
                <w:szCs w:val="20"/>
              </w:rPr>
              <w:t>Competence Verified By</w:t>
            </w:r>
          </w:p>
        </w:tc>
      </w:tr>
      <w:tr w:rsidR="00191FF3" w14:paraId="5842BB1F" w14:textId="77777777">
        <w:trPr>
          <w:cantSplit/>
          <w:trHeight w:val="195"/>
        </w:trPr>
        <w:tc>
          <w:tcPr>
            <w:tcW w:w="3510" w:type="dxa"/>
            <w:tcBorders>
              <w:top w:val="single" w:sz="4" w:space="0" w:color="000000"/>
              <w:left w:val="single" w:sz="4" w:space="0" w:color="000000"/>
              <w:bottom w:val="single" w:sz="4" w:space="0" w:color="000000"/>
              <w:right w:val="single" w:sz="4" w:space="0" w:color="000000"/>
            </w:tcBorders>
          </w:tcPr>
          <w:p w14:paraId="6DCF1DB9" w14:textId="77777777" w:rsidR="00191FF3" w:rsidRDefault="00191FF3">
            <w:pPr>
              <w:ind w:left="0" w:hanging="2"/>
            </w:pPr>
          </w:p>
        </w:tc>
        <w:tc>
          <w:tcPr>
            <w:tcW w:w="1440" w:type="dxa"/>
            <w:tcBorders>
              <w:top w:val="single" w:sz="4" w:space="0" w:color="000000"/>
              <w:left w:val="single" w:sz="4" w:space="0" w:color="000000"/>
              <w:bottom w:val="single" w:sz="4" w:space="0" w:color="000000"/>
              <w:right w:val="single" w:sz="4" w:space="0" w:color="000000"/>
            </w:tcBorders>
          </w:tcPr>
          <w:p w14:paraId="3DB43AC4" w14:textId="77777777" w:rsidR="00191FF3" w:rsidRDefault="00F00338">
            <w:pPr>
              <w:widowControl w:val="0"/>
              <w:pBdr>
                <w:top w:val="nil"/>
                <w:left w:val="nil"/>
                <w:bottom w:val="nil"/>
                <w:right w:val="nil"/>
                <w:between w:val="nil"/>
              </w:pBdr>
              <w:spacing w:before="16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Mandatory</w:t>
            </w:r>
          </w:p>
        </w:tc>
        <w:tc>
          <w:tcPr>
            <w:tcW w:w="1230" w:type="dxa"/>
            <w:tcBorders>
              <w:top w:val="single" w:sz="4" w:space="0" w:color="000000"/>
              <w:left w:val="single" w:sz="4" w:space="0" w:color="000000"/>
              <w:bottom w:val="single" w:sz="4" w:space="0" w:color="000000"/>
              <w:right w:val="single" w:sz="4" w:space="0" w:color="000000"/>
            </w:tcBorders>
          </w:tcPr>
          <w:p w14:paraId="463F5515" w14:textId="77777777" w:rsidR="00191FF3" w:rsidRDefault="00F00338">
            <w:pPr>
              <w:widowControl w:val="0"/>
              <w:pBdr>
                <w:top w:val="nil"/>
                <w:left w:val="nil"/>
                <w:bottom w:val="nil"/>
                <w:right w:val="nil"/>
                <w:between w:val="nil"/>
              </w:pBdr>
              <w:spacing w:before="16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Elective</w:t>
            </w:r>
          </w:p>
        </w:tc>
        <w:tc>
          <w:tcPr>
            <w:tcW w:w="1545" w:type="dxa"/>
            <w:vMerge/>
            <w:tcBorders>
              <w:top w:val="single" w:sz="4" w:space="0" w:color="000000"/>
              <w:left w:val="single" w:sz="4" w:space="0" w:color="000000"/>
              <w:bottom w:val="single" w:sz="4" w:space="0" w:color="000000"/>
              <w:right w:val="single" w:sz="4" w:space="0" w:color="000000"/>
            </w:tcBorders>
          </w:tcPr>
          <w:p w14:paraId="06AFE558"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24FE04DD"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50" w:type="dxa"/>
            <w:vMerge/>
            <w:tcBorders>
              <w:top w:val="single" w:sz="4" w:space="0" w:color="000000"/>
              <w:left w:val="single" w:sz="4" w:space="0" w:color="000000"/>
              <w:bottom w:val="single" w:sz="4" w:space="0" w:color="000000"/>
              <w:right w:val="single" w:sz="4" w:space="0" w:color="000000"/>
            </w:tcBorders>
          </w:tcPr>
          <w:p w14:paraId="400D45FC" w14:textId="77777777" w:rsidR="00191FF3" w:rsidRDefault="00191FF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191FF3" w14:paraId="1021DD75" w14:textId="77777777">
        <w:trPr>
          <w:trHeight w:val="1020"/>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131187A8" w14:textId="77777777" w:rsidR="00191FF3" w:rsidRDefault="00F00338">
            <w:pPr>
              <w:widowControl w:val="0"/>
              <w:pBdr>
                <w:top w:val="nil"/>
                <w:left w:val="nil"/>
                <w:bottom w:val="nil"/>
                <w:right w:val="nil"/>
                <w:between w:val="nil"/>
              </w:pBdr>
              <w:spacing w:before="42" w:line="239" w:lineRule="auto"/>
              <w:ind w:left="0" w:right="277" w:hanging="2"/>
              <w:rPr>
                <w:rFonts w:ascii="Calibri" w:eastAsia="Calibri" w:hAnsi="Calibri" w:cs="Calibri"/>
                <w:color w:val="000000"/>
                <w:sz w:val="22"/>
                <w:szCs w:val="22"/>
              </w:rPr>
            </w:pPr>
            <w:r>
              <w:rPr>
                <w:rFonts w:ascii="Arial" w:eastAsia="Arial" w:hAnsi="Arial" w:cs="Arial"/>
                <w:b/>
                <w:color w:val="000000"/>
                <w:sz w:val="20"/>
                <w:szCs w:val="20"/>
              </w:rPr>
              <w:t xml:space="preserve">Fluoroscopy Studies </w:t>
            </w:r>
            <w:r>
              <w:rPr>
                <w:rFonts w:ascii="Arial" w:eastAsia="Arial" w:hAnsi="Arial" w:cs="Arial"/>
                <w:color w:val="000000"/>
                <w:sz w:val="20"/>
                <w:szCs w:val="20"/>
              </w:rPr>
              <w:t xml:space="preserve">– </w:t>
            </w:r>
            <w:r>
              <w:rPr>
                <w:rFonts w:ascii="Arial" w:eastAsia="Arial" w:hAnsi="Arial" w:cs="Arial"/>
                <w:color w:val="000000"/>
                <w:sz w:val="16"/>
                <w:szCs w:val="16"/>
              </w:rPr>
              <w:t xml:space="preserve">Candidates must select two procedures from this section and perform per site protocol. </w:t>
            </w:r>
            <w:r>
              <w:rPr>
                <w:rFonts w:ascii="Arial" w:eastAsia="Arial" w:hAnsi="Arial" w:cs="Arial"/>
                <w:color w:val="000000"/>
                <w:sz w:val="16"/>
                <w:szCs w:val="16"/>
                <w:highlight w:val="yellow"/>
              </w:rPr>
              <w:t xml:space="preserve">*ONE must be either </w:t>
            </w:r>
            <w:r>
              <w:rPr>
                <w:rFonts w:ascii="Arial" w:eastAsia="Arial" w:hAnsi="Arial" w:cs="Arial"/>
                <w:sz w:val="16"/>
                <w:szCs w:val="16"/>
                <w:highlight w:val="yellow"/>
              </w:rPr>
              <w:t>UGI</w:t>
            </w:r>
            <w:r>
              <w:rPr>
                <w:rFonts w:ascii="Arial" w:eastAsia="Arial" w:hAnsi="Arial" w:cs="Arial"/>
                <w:color w:val="000000"/>
                <w:sz w:val="16"/>
                <w:szCs w:val="16"/>
                <w:highlight w:val="yellow"/>
              </w:rPr>
              <w:t xml:space="preserve"> OR Contrast Enema</w:t>
            </w:r>
            <w:r>
              <w:rPr>
                <w:rFonts w:ascii="Arial" w:eastAsia="Arial" w:hAnsi="Arial" w:cs="Arial"/>
                <w:color w:val="000000"/>
                <w:sz w:val="16"/>
                <w:szCs w:val="16"/>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228DE105"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37FE3E01"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2F9D8741"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495A88C0"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313D1A2C" w14:textId="77777777" w:rsidR="00191FF3" w:rsidRDefault="00191FF3">
            <w:pPr>
              <w:ind w:left="0" w:hanging="2"/>
            </w:pPr>
          </w:p>
        </w:tc>
      </w:tr>
      <w:tr w:rsidR="00191FF3" w14:paraId="28C28CB0" w14:textId="77777777">
        <w:trPr>
          <w:trHeight w:val="441"/>
        </w:trPr>
        <w:tc>
          <w:tcPr>
            <w:tcW w:w="3510" w:type="dxa"/>
            <w:tcBorders>
              <w:top w:val="single" w:sz="4" w:space="0" w:color="000000"/>
              <w:left w:val="single" w:sz="4" w:space="0" w:color="000000"/>
              <w:bottom w:val="single" w:sz="4" w:space="0" w:color="000000"/>
              <w:right w:val="single" w:sz="4" w:space="0" w:color="000000"/>
            </w:tcBorders>
          </w:tcPr>
          <w:p w14:paraId="7E399250" w14:textId="77777777" w:rsidR="00191FF3" w:rsidRDefault="00F00338">
            <w:pPr>
              <w:widowControl w:val="0"/>
              <w:pBdr>
                <w:top w:val="nil"/>
                <w:left w:val="nil"/>
                <w:bottom w:val="nil"/>
                <w:right w:val="nil"/>
                <w:between w:val="nil"/>
              </w:pBdr>
              <w:spacing w:before="42" w:line="240" w:lineRule="auto"/>
              <w:ind w:left="0" w:right="483" w:hanging="2"/>
              <w:rPr>
                <w:rFonts w:ascii="Calibri" w:eastAsia="Calibri" w:hAnsi="Calibri" w:cs="Calibri"/>
                <w:color w:val="000000"/>
                <w:sz w:val="22"/>
                <w:szCs w:val="22"/>
              </w:rPr>
            </w:pPr>
            <w:r>
              <w:rPr>
                <w:rFonts w:ascii="Arial" w:eastAsia="Arial" w:hAnsi="Arial" w:cs="Arial"/>
                <w:color w:val="000000"/>
                <w:sz w:val="20"/>
                <w:szCs w:val="20"/>
              </w:rPr>
              <w:t>Upper GI Series, Single or Double Contrast</w:t>
            </w:r>
          </w:p>
        </w:tc>
        <w:tc>
          <w:tcPr>
            <w:tcW w:w="1440" w:type="dxa"/>
            <w:tcBorders>
              <w:top w:val="single" w:sz="4" w:space="0" w:color="000000"/>
              <w:left w:val="single" w:sz="4" w:space="0" w:color="000000"/>
              <w:bottom w:val="single" w:sz="4" w:space="0" w:color="000000"/>
              <w:right w:val="single" w:sz="4" w:space="0" w:color="000000"/>
            </w:tcBorders>
          </w:tcPr>
          <w:p w14:paraId="01AF0BD7" w14:textId="77777777" w:rsidR="00191FF3" w:rsidRDefault="00F00338">
            <w:pPr>
              <w:ind w:left="0" w:hanging="2"/>
            </w:pPr>
            <w:r>
              <w:rPr>
                <w:rFonts w:ascii="MS Gothic" w:eastAsia="MS Gothic" w:hAnsi="MS Gothic" w:cs="MS Gothic"/>
                <w:sz w:val="20"/>
                <w:szCs w:val="20"/>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3365E57D" w14:textId="77777777" w:rsidR="00191FF3" w:rsidRDefault="00F00338">
            <w:pPr>
              <w:widowControl w:val="0"/>
              <w:pBdr>
                <w:top w:val="nil"/>
                <w:left w:val="nil"/>
                <w:bottom w:val="nil"/>
                <w:right w:val="nil"/>
                <w:between w:val="nil"/>
              </w:pBdr>
              <w:spacing w:before="101"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6721B098"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1280B34E"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6E6B6304" w14:textId="77777777" w:rsidR="00191FF3" w:rsidRDefault="00191FF3">
            <w:pPr>
              <w:ind w:left="0" w:hanging="2"/>
            </w:pPr>
          </w:p>
        </w:tc>
      </w:tr>
      <w:tr w:rsidR="00191FF3" w14:paraId="64777671" w14:textId="77777777">
        <w:trPr>
          <w:trHeight w:val="405"/>
        </w:trPr>
        <w:tc>
          <w:tcPr>
            <w:tcW w:w="3510" w:type="dxa"/>
            <w:tcBorders>
              <w:top w:val="single" w:sz="4" w:space="0" w:color="000000"/>
              <w:left w:val="single" w:sz="4" w:space="0" w:color="000000"/>
              <w:bottom w:val="single" w:sz="4" w:space="0" w:color="000000"/>
              <w:right w:val="single" w:sz="4" w:space="0" w:color="000000"/>
            </w:tcBorders>
          </w:tcPr>
          <w:p w14:paraId="4A9BF5B5" w14:textId="77777777" w:rsidR="00191FF3" w:rsidRDefault="00F00338">
            <w:pPr>
              <w:widowControl w:val="0"/>
              <w:pBdr>
                <w:top w:val="nil"/>
                <w:left w:val="nil"/>
                <w:bottom w:val="nil"/>
                <w:right w:val="nil"/>
                <w:between w:val="nil"/>
              </w:pBdr>
              <w:spacing w:before="41" w:line="240" w:lineRule="auto"/>
              <w:ind w:left="0" w:right="471" w:hanging="2"/>
              <w:rPr>
                <w:rFonts w:ascii="Calibri" w:eastAsia="Calibri" w:hAnsi="Calibri" w:cs="Calibri"/>
                <w:color w:val="000000"/>
                <w:sz w:val="22"/>
                <w:szCs w:val="22"/>
              </w:rPr>
            </w:pPr>
            <w:r>
              <w:rPr>
                <w:rFonts w:ascii="Arial" w:eastAsia="Arial" w:hAnsi="Arial" w:cs="Arial"/>
                <w:color w:val="000000"/>
                <w:sz w:val="20"/>
                <w:szCs w:val="20"/>
              </w:rPr>
              <w:t>Contrast Enema, Single or Double Contrast</w:t>
            </w:r>
          </w:p>
        </w:tc>
        <w:tc>
          <w:tcPr>
            <w:tcW w:w="1440" w:type="dxa"/>
            <w:tcBorders>
              <w:top w:val="single" w:sz="4" w:space="0" w:color="000000"/>
              <w:left w:val="single" w:sz="4" w:space="0" w:color="000000"/>
              <w:bottom w:val="single" w:sz="4" w:space="0" w:color="000000"/>
              <w:right w:val="single" w:sz="4" w:space="0" w:color="000000"/>
            </w:tcBorders>
          </w:tcPr>
          <w:p w14:paraId="5C2DFC51" w14:textId="77777777" w:rsidR="00191FF3" w:rsidRDefault="00F00338">
            <w:pPr>
              <w:ind w:left="0" w:hanging="2"/>
            </w:pPr>
            <w:r>
              <w:rPr>
                <w:rFonts w:ascii="MS Gothic" w:eastAsia="MS Gothic" w:hAnsi="MS Gothic" w:cs="MS Gothic"/>
                <w:sz w:val="20"/>
                <w:szCs w:val="20"/>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6B3587EA" w14:textId="77777777" w:rsidR="00191FF3" w:rsidRDefault="00F00338">
            <w:pPr>
              <w:widowControl w:val="0"/>
              <w:pBdr>
                <w:top w:val="nil"/>
                <w:left w:val="nil"/>
                <w:bottom w:val="nil"/>
                <w:right w:val="nil"/>
                <w:between w:val="nil"/>
              </w:pBdr>
              <w:spacing w:before="10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7FAC09B3"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05FD153D"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5924665A" w14:textId="77777777" w:rsidR="00191FF3" w:rsidRDefault="00191FF3">
            <w:pPr>
              <w:ind w:left="0" w:hanging="2"/>
            </w:pPr>
          </w:p>
        </w:tc>
      </w:tr>
      <w:tr w:rsidR="00191FF3" w14:paraId="2A76DE5C" w14:textId="77777777">
        <w:trPr>
          <w:trHeight w:val="270"/>
        </w:trPr>
        <w:tc>
          <w:tcPr>
            <w:tcW w:w="3510" w:type="dxa"/>
            <w:tcBorders>
              <w:top w:val="single" w:sz="4" w:space="0" w:color="000000"/>
              <w:left w:val="single" w:sz="4" w:space="0" w:color="000000"/>
              <w:bottom w:val="single" w:sz="4" w:space="0" w:color="000000"/>
              <w:right w:val="single" w:sz="4" w:space="0" w:color="000000"/>
            </w:tcBorders>
          </w:tcPr>
          <w:p w14:paraId="5607AE88"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Small Bowel Series</w:t>
            </w:r>
          </w:p>
        </w:tc>
        <w:tc>
          <w:tcPr>
            <w:tcW w:w="1440" w:type="dxa"/>
            <w:tcBorders>
              <w:top w:val="single" w:sz="4" w:space="0" w:color="000000"/>
              <w:left w:val="single" w:sz="4" w:space="0" w:color="000000"/>
              <w:bottom w:val="single" w:sz="4" w:space="0" w:color="000000"/>
              <w:right w:val="single" w:sz="4" w:space="0" w:color="000000"/>
            </w:tcBorders>
          </w:tcPr>
          <w:p w14:paraId="7FBF7D4E"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70371ABC"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0D0992D0"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4351FA6C"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3B00D84D" w14:textId="77777777" w:rsidR="00191FF3" w:rsidRDefault="00191FF3">
            <w:pPr>
              <w:ind w:left="0" w:hanging="2"/>
            </w:pPr>
          </w:p>
        </w:tc>
      </w:tr>
      <w:tr w:rsidR="00191FF3" w14:paraId="339A5CDB" w14:textId="77777777">
        <w:trPr>
          <w:trHeight w:val="425"/>
        </w:trPr>
        <w:tc>
          <w:tcPr>
            <w:tcW w:w="3510" w:type="dxa"/>
            <w:tcBorders>
              <w:top w:val="single" w:sz="4" w:space="0" w:color="000000"/>
              <w:left w:val="single" w:sz="4" w:space="0" w:color="000000"/>
              <w:bottom w:val="single" w:sz="4" w:space="0" w:color="000000"/>
              <w:right w:val="single" w:sz="4" w:space="0" w:color="000000"/>
            </w:tcBorders>
          </w:tcPr>
          <w:p w14:paraId="2D3D47D7" w14:textId="77777777" w:rsidR="00191FF3" w:rsidRDefault="00F00338">
            <w:pPr>
              <w:widowControl w:val="0"/>
              <w:pBdr>
                <w:top w:val="nil"/>
                <w:left w:val="nil"/>
                <w:bottom w:val="nil"/>
                <w:right w:val="nil"/>
                <w:between w:val="nil"/>
              </w:pBdr>
              <w:spacing w:before="1" w:line="240" w:lineRule="auto"/>
              <w:ind w:left="0" w:right="328" w:hanging="2"/>
              <w:rPr>
                <w:rFonts w:ascii="Calibri" w:eastAsia="Calibri" w:hAnsi="Calibri" w:cs="Calibri"/>
                <w:color w:val="000000"/>
                <w:sz w:val="22"/>
                <w:szCs w:val="22"/>
              </w:rPr>
            </w:pPr>
            <w:r>
              <w:rPr>
                <w:rFonts w:ascii="Arial" w:eastAsia="Arial" w:hAnsi="Arial" w:cs="Arial"/>
                <w:color w:val="000000"/>
                <w:sz w:val="20"/>
                <w:szCs w:val="20"/>
              </w:rPr>
              <w:t xml:space="preserve">Esophagus </w:t>
            </w:r>
            <w:r>
              <w:rPr>
                <w:rFonts w:ascii="Arial" w:eastAsia="Arial" w:hAnsi="Arial" w:cs="Arial"/>
                <w:color w:val="000000"/>
                <w:sz w:val="16"/>
                <w:szCs w:val="16"/>
              </w:rPr>
              <w:t>(</w:t>
            </w:r>
            <w:r>
              <w:rPr>
                <w:rFonts w:ascii="Arial" w:eastAsia="Arial" w:hAnsi="Arial" w:cs="Arial"/>
                <w:i/>
                <w:color w:val="000000"/>
                <w:sz w:val="16"/>
                <w:szCs w:val="16"/>
              </w:rPr>
              <w:t xml:space="preserve">NOT </w:t>
            </w:r>
            <w:r>
              <w:rPr>
                <w:rFonts w:ascii="Arial" w:eastAsia="Arial" w:hAnsi="Arial" w:cs="Arial"/>
                <w:color w:val="000000"/>
                <w:sz w:val="16"/>
                <w:szCs w:val="16"/>
              </w:rPr>
              <w:t>Swallowing Dysfunction Study/Modified BA Swallow)</w:t>
            </w:r>
          </w:p>
        </w:tc>
        <w:tc>
          <w:tcPr>
            <w:tcW w:w="1440" w:type="dxa"/>
            <w:tcBorders>
              <w:top w:val="single" w:sz="4" w:space="0" w:color="000000"/>
              <w:left w:val="single" w:sz="4" w:space="0" w:color="000000"/>
              <w:bottom w:val="single" w:sz="4" w:space="0" w:color="000000"/>
              <w:right w:val="single" w:sz="4" w:space="0" w:color="000000"/>
            </w:tcBorders>
          </w:tcPr>
          <w:p w14:paraId="22F9C379"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62CCAD8E" w14:textId="77777777" w:rsidR="00191FF3" w:rsidRDefault="00F00338">
            <w:pPr>
              <w:widowControl w:val="0"/>
              <w:pBdr>
                <w:top w:val="nil"/>
                <w:left w:val="nil"/>
                <w:bottom w:val="nil"/>
                <w:right w:val="nil"/>
                <w:between w:val="nil"/>
              </w:pBdr>
              <w:spacing w:before="4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612B0E0E"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4BC71763"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2FD904D0" w14:textId="77777777" w:rsidR="00191FF3" w:rsidRDefault="00191FF3">
            <w:pPr>
              <w:ind w:left="0" w:hanging="2"/>
            </w:pPr>
          </w:p>
        </w:tc>
      </w:tr>
      <w:tr w:rsidR="00191FF3" w14:paraId="40B10886"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43E9075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Cystography/Cystourethrography</w:t>
            </w:r>
          </w:p>
        </w:tc>
        <w:tc>
          <w:tcPr>
            <w:tcW w:w="1440" w:type="dxa"/>
            <w:tcBorders>
              <w:top w:val="single" w:sz="4" w:space="0" w:color="000000"/>
              <w:left w:val="single" w:sz="4" w:space="0" w:color="000000"/>
              <w:bottom w:val="single" w:sz="4" w:space="0" w:color="000000"/>
              <w:right w:val="single" w:sz="4" w:space="0" w:color="000000"/>
            </w:tcBorders>
          </w:tcPr>
          <w:p w14:paraId="5DCC5167"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025BB55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13495534"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7F566A01"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312DAF76" w14:textId="77777777" w:rsidR="00191FF3" w:rsidRDefault="00191FF3">
            <w:pPr>
              <w:ind w:left="0" w:hanging="2"/>
            </w:pPr>
          </w:p>
        </w:tc>
      </w:tr>
      <w:tr w:rsidR="00191FF3" w14:paraId="061DCBD5" w14:textId="77777777">
        <w:trPr>
          <w:trHeight w:val="180"/>
        </w:trPr>
        <w:tc>
          <w:tcPr>
            <w:tcW w:w="3510" w:type="dxa"/>
            <w:tcBorders>
              <w:top w:val="single" w:sz="4" w:space="0" w:color="000000"/>
              <w:left w:val="single" w:sz="4" w:space="0" w:color="000000"/>
              <w:bottom w:val="single" w:sz="4" w:space="0" w:color="000000"/>
              <w:right w:val="single" w:sz="4" w:space="0" w:color="000000"/>
            </w:tcBorders>
          </w:tcPr>
          <w:p w14:paraId="62A0E188"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ERCP</w:t>
            </w:r>
          </w:p>
        </w:tc>
        <w:tc>
          <w:tcPr>
            <w:tcW w:w="1440" w:type="dxa"/>
            <w:tcBorders>
              <w:top w:val="single" w:sz="4" w:space="0" w:color="000000"/>
              <w:left w:val="single" w:sz="4" w:space="0" w:color="000000"/>
              <w:bottom w:val="single" w:sz="4" w:space="0" w:color="000000"/>
              <w:right w:val="single" w:sz="4" w:space="0" w:color="000000"/>
            </w:tcBorders>
          </w:tcPr>
          <w:p w14:paraId="50F90AFA"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7D26FA39"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5B5A6201"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356E9F99"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6FED8540" w14:textId="77777777" w:rsidR="00191FF3" w:rsidRDefault="00191FF3">
            <w:pPr>
              <w:ind w:left="0" w:hanging="2"/>
            </w:pPr>
          </w:p>
        </w:tc>
      </w:tr>
      <w:tr w:rsidR="00191FF3" w14:paraId="5CD3A265" w14:textId="77777777">
        <w:trPr>
          <w:trHeight w:val="240"/>
        </w:trPr>
        <w:tc>
          <w:tcPr>
            <w:tcW w:w="3510" w:type="dxa"/>
            <w:tcBorders>
              <w:top w:val="single" w:sz="4" w:space="0" w:color="000000"/>
              <w:left w:val="single" w:sz="4" w:space="0" w:color="000000"/>
              <w:bottom w:val="single" w:sz="4" w:space="0" w:color="000000"/>
              <w:right w:val="single" w:sz="4" w:space="0" w:color="000000"/>
            </w:tcBorders>
          </w:tcPr>
          <w:p w14:paraId="40216D4A"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Myelography</w:t>
            </w:r>
          </w:p>
        </w:tc>
        <w:tc>
          <w:tcPr>
            <w:tcW w:w="1440" w:type="dxa"/>
            <w:tcBorders>
              <w:top w:val="single" w:sz="4" w:space="0" w:color="000000"/>
              <w:left w:val="single" w:sz="4" w:space="0" w:color="000000"/>
              <w:bottom w:val="single" w:sz="4" w:space="0" w:color="000000"/>
              <w:right w:val="single" w:sz="4" w:space="0" w:color="000000"/>
            </w:tcBorders>
          </w:tcPr>
          <w:p w14:paraId="5D6A9196"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5C60224C"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6F10B2A5"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6EA25980"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6550838D" w14:textId="77777777" w:rsidR="00191FF3" w:rsidRDefault="00191FF3">
            <w:pPr>
              <w:ind w:left="0" w:hanging="2"/>
            </w:pPr>
          </w:p>
        </w:tc>
      </w:tr>
      <w:tr w:rsidR="00191FF3" w14:paraId="44B759F4" w14:textId="77777777">
        <w:trPr>
          <w:trHeight w:val="210"/>
        </w:trPr>
        <w:tc>
          <w:tcPr>
            <w:tcW w:w="3510" w:type="dxa"/>
            <w:tcBorders>
              <w:top w:val="single" w:sz="4" w:space="0" w:color="000000"/>
              <w:left w:val="single" w:sz="4" w:space="0" w:color="000000"/>
              <w:bottom w:val="single" w:sz="4" w:space="0" w:color="000000"/>
              <w:right w:val="single" w:sz="4" w:space="0" w:color="000000"/>
            </w:tcBorders>
          </w:tcPr>
          <w:p w14:paraId="3E09E54B"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Arthrography</w:t>
            </w:r>
          </w:p>
        </w:tc>
        <w:tc>
          <w:tcPr>
            <w:tcW w:w="1440" w:type="dxa"/>
            <w:tcBorders>
              <w:top w:val="single" w:sz="4" w:space="0" w:color="000000"/>
              <w:left w:val="single" w:sz="4" w:space="0" w:color="000000"/>
              <w:bottom w:val="single" w:sz="4" w:space="0" w:color="000000"/>
              <w:right w:val="single" w:sz="4" w:space="0" w:color="000000"/>
            </w:tcBorders>
          </w:tcPr>
          <w:p w14:paraId="1CAE379A"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6297E21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77CA6433"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2A72E76C"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1524ED7C" w14:textId="77777777" w:rsidR="00191FF3" w:rsidRDefault="00191FF3">
            <w:pPr>
              <w:ind w:left="0" w:hanging="2"/>
            </w:pPr>
          </w:p>
        </w:tc>
      </w:tr>
      <w:tr w:rsidR="00191FF3" w14:paraId="2FE44E2A" w14:textId="77777777">
        <w:trPr>
          <w:trHeight w:val="330"/>
        </w:trPr>
        <w:tc>
          <w:tcPr>
            <w:tcW w:w="3510" w:type="dxa"/>
            <w:tcBorders>
              <w:top w:val="single" w:sz="4" w:space="0" w:color="000000"/>
              <w:left w:val="single" w:sz="4" w:space="0" w:color="000000"/>
              <w:bottom w:val="single" w:sz="4" w:space="0" w:color="000000"/>
              <w:right w:val="single" w:sz="4" w:space="0" w:color="000000"/>
            </w:tcBorders>
          </w:tcPr>
          <w:p w14:paraId="4902D06A" w14:textId="77777777" w:rsidR="00191FF3" w:rsidRDefault="00F00338">
            <w:pPr>
              <w:widowControl w:val="0"/>
              <w:pBdr>
                <w:top w:val="nil"/>
                <w:left w:val="nil"/>
                <w:bottom w:val="nil"/>
                <w:right w:val="nil"/>
                <w:between w:val="nil"/>
              </w:pBdr>
              <w:spacing w:before="47"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Hysterosalpingography</w:t>
            </w:r>
          </w:p>
        </w:tc>
        <w:tc>
          <w:tcPr>
            <w:tcW w:w="1440" w:type="dxa"/>
            <w:tcBorders>
              <w:top w:val="single" w:sz="4" w:space="0" w:color="000000"/>
              <w:left w:val="single" w:sz="4" w:space="0" w:color="000000"/>
              <w:bottom w:val="single" w:sz="4" w:space="0" w:color="000000"/>
              <w:right w:val="single" w:sz="4" w:space="0" w:color="000000"/>
            </w:tcBorders>
          </w:tcPr>
          <w:p w14:paraId="0C024622"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4E492EBD"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6892DED3"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657B4082"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44669EBB" w14:textId="77777777" w:rsidR="00191FF3" w:rsidRDefault="00191FF3">
            <w:pPr>
              <w:ind w:left="0" w:hanging="2"/>
            </w:pPr>
          </w:p>
        </w:tc>
      </w:tr>
      <w:tr w:rsidR="00191FF3" w14:paraId="290DA80A" w14:textId="77777777">
        <w:trPr>
          <w:trHeight w:val="325"/>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6497801D"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Mobile C-Arm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231AD717"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57BA5F2D"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23E228AD"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363F3AD5"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32C0C9E2" w14:textId="77777777" w:rsidR="00191FF3" w:rsidRDefault="00191FF3">
            <w:pPr>
              <w:ind w:left="0" w:hanging="2"/>
            </w:pPr>
          </w:p>
        </w:tc>
      </w:tr>
      <w:tr w:rsidR="00191FF3" w14:paraId="38C996A1" w14:textId="77777777">
        <w:trPr>
          <w:trHeight w:val="554"/>
        </w:trPr>
        <w:tc>
          <w:tcPr>
            <w:tcW w:w="3510" w:type="dxa"/>
            <w:tcBorders>
              <w:top w:val="single" w:sz="4" w:space="0" w:color="000000"/>
              <w:left w:val="single" w:sz="4" w:space="0" w:color="000000"/>
              <w:bottom w:val="single" w:sz="4" w:space="0" w:color="000000"/>
              <w:right w:val="single" w:sz="4" w:space="0" w:color="000000"/>
            </w:tcBorders>
          </w:tcPr>
          <w:p w14:paraId="0BF43F4F" w14:textId="77777777" w:rsidR="00191FF3" w:rsidRDefault="00F00338">
            <w:pPr>
              <w:widowControl w:val="0"/>
              <w:pBdr>
                <w:top w:val="nil"/>
                <w:left w:val="nil"/>
                <w:bottom w:val="nil"/>
                <w:right w:val="nil"/>
                <w:between w:val="nil"/>
              </w:pBdr>
              <w:spacing w:before="77" w:line="240" w:lineRule="auto"/>
              <w:ind w:left="0" w:right="194" w:hanging="2"/>
              <w:rPr>
                <w:rFonts w:ascii="Calibri" w:eastAsia="Calibri" w:hAnsi="Calibri" w:cs="Calibri"/>
                <w:color w:val="000000"/>
                <w:sz w:val="22"/>
                <w:szCs w:val="22"/>
              </w:rPr>
            </w:pPr>
            <w:r>
              <w:rPr>
                <w:rFonts w:ascii="Arial" w:eastAsia="Arial" w:hAnsi="Arial" w:cs="Arial"/>
                <w:color w:val="000000"/>
                <w:sz w:val="20"/>
                <w:szCs w:val="20"/>
              </w:rPr>
              <w:t xml:space="preserve">C-Arm Procedure </w:t>
            </w:r>
            <w:r>
              <w:rPr>
                <w:rFonts w:ascii="Arial" w:eastAsia="Arial" w:hAnsi="Arial" w:cs="Arial"/>
                <w:color w:val="000000"/>
                <w:sz w:val="16"/>
                <w:szCs w:val="16"/>
              </w:rPr>
              <w:t>(Requiring Manipulation to Obtain More Than One Projection)</w:t>
            </w:r>
          </w:p>
        </w:tc>
        <w:tc>
          <w:tcPr>
            <w:tcW w:w="1440" w:type="dxa"/>
            <w:tcBorders>
              <w:top w:val="single" w:sz="4" w:space="0" w:color="000000"/>
              <w:left w:val="single" w:sz="4" w:space="0" w:color="000000"/>
              <w:bottom w:val="single" w:sz="4" w:space="0" w:color="000000"/>
              <w:right w:val="single" w:sz="4" w:space="0" w:color="000000"/>
            </w:tcBorders>
          </w:tcPr>
          <w:p w14:paraId="342D6B9A" w14:textId="77777777" w:rsidR="00191FF3" w:rsidRDefault="00F00338">
            <w:pPr>
              <w:widowControl w:val="0"/>
              <w:pBdr>
                <w:top w:val="nil"/>
                <w:left w:val="nil"/>
                <w:bottom w:val="nil"/>
                <w:right w:val="nil"/>
                <w:between w:val="nil"/>
              </w:pBdr>
              <w:spacing w:before="8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4D85CBBC"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20E5CE81" w14:textId="77777777" w:rsidR="00191FF3" w:rsidRDefault="00F00338">
            <w:pPr>
              <w:widowControl w:val="0"/>
              <w:pBdr>
                <w:top w:val="nil"/>
                <w:left w:val="nil"/>
                <w:bottom w:val="nil"/>
                <w:right w:val="nil"/>
                <w:between w:val="nil"/>
              </w:pBdr>
              <w:spacing w:before="8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2B2FF139"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6945E0AF" w14:textId="77777777" w:rsidR="00191FF3" w:rsidRDefault="00191FF3">
            <w:pPr>
              <w:ind w:left="0" w:hanging="2"/>
            </w:pPr>
          </w:p>
        </w:tc>
      </w:tr>
      <w:tr w:rsidR="00191FF3" w14:paraId="19223EDA" w14:textId="77777777">
        <w:trPr>
          <w:trHeight w:val="584"/>
        </w:trPr>
        <w:tc>
          <w:tcPr>
            <w:tcW w:w="3510" w:type="dxa"/>
            <w:tcBorders>
              <w:top w:val="single" w:sz="4" w:space="0" w:color="000000"/>
              <w:left w:val="single" w:sz="4" w:space="0" w:color="000000"/>
              <w:bottom w:val="single" w:sz="4" w:space="0" w:color="000000"/>
              <w:right w:val="single" w:sz="4" w:space="0" w:color="000000"/>
            </w:tcBorders>
          </w:tcPr>
          <w:p w14:paraId="28A47E66" w14:textId="77777777" w:rsidR="00191FF3" w:rsidRDefault="00F00338">
            <w:pPr>
              <w:widowControl w:val="0"/>
              <w:pBdr>
                <w:top w:val="nil"/>
                <w:left w:val="nil"/>
                <w:bottom w:val="nil"/>
                <w:right w:val="nil"/>
                <w:between w:val="nil"/>
              </w:pBdr>
              <w:spacing w:before="77" w:line="240" w:lineRule="auto"/>
              <w:ind w:left="0" w:right="373" w:hanging="2"/>
              <w:rPr>
                <w:rFonts w:ascii="Calibri" w:eastAsia="Calibri" w:hAnsi="Calibri" w:cs="Calibri"/>
                <w:color w:val="000000"/>
                <w:sz w:val="22"/>
                <w:szCs w:val="22"/>
              </w:rPr>
            </w:pPr>
            <w:r>
              <w:rPr>
                <w:rFonts w:ascii="Arial" w:eastAsia="Arial" w:hAnsi="Arial" w:cs="Arial"/>
                <w:color w:val="000000"/>
                <w:sz w:val="20"/>
                <w:szCs w:val="20"/>
              </w:rPr>
              <w:t xml:space="preserve">Surgical C-Arm Procedure </w:t>
            </w:r>
            <w:r>
              <w:rPr>
                <w:rFonts w:ascii="Arial" w:eastAsia="Arial" w:hAnsi="Arial" w:cs="Arial"/>
                <w:color w:val="000000"/>
                <w:sz w:val="16"/>
                <w:szCs w:val="16"/>
              </w:rPr>
              <w:t>(Requiring Manipulation Around a Sterile Field)</w:t>
            </w:r>
          </w:p>
        </w:tc>
        <w:tc>
          <w:tcPr>
            <w:tcW w:w="1440" w:type="dxa"/>
            <w:tcBorders>
              <w:top w:val="single" w:sz="4" w:space="0" w:color="000000"/>
              <w:left w:val="single" w:sz="4" w:space="0" w:color="000000"/>
              <w:bottom w:val="single" w:sz="4" w:space="0" w:color="000000"/>
              <w:right w:val="single" w:sz="4" w:space="0" w:color="000000"/>
            </w:tcBorders>
          </w:tcPr>
          <w:p w14:paraId="4991D5B6" w14:textId="77777777" w:rsidR="00191FF3" w:rsidRDefault="00F00338">
            <w:pPr>
              <w:widowControl w:val="0"/>
              <w:pBdr>
                <w:top w:val="nil"/>
                <w:left w:val="nil"/>
                <w:bottom w:val="nil"/>
                <w:right w:val="nil"/>
                <w:between w:val="nil"/>
              </w:pBdr>
              <w:spacing w:before="8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7AC08BF8"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47C695AA" w14:textId="77777777" w:rsidR="00191FF3" w:rsidRDefault="00F00338">
            <w:pPr>
              <w:widowControl w:val="0"/>
              <w:pBdr>
                <w:top w:val="nil"/>
                <w:left w:val="nil"/>
                <w:bottom w:val="nil"/>
                <w:right w:val="nil"/>
                <w:between w:val="nil"/>
              </w:pBdr>
              <w:spacing w:before="80"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28687C3E"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4B731610" w14:textId="77777777" w:rsidR="00191FF3" w:rsidRDefault="00191FF3">
            <w:pPr>
              <w:ind w:left="0" w:hanging="2"/>
            </w:pPr>
          </w:p>
        </w:tc>
      </w:tr>
      <w:tr w:rsidR="00191FF3" w14:paraId="615668C5" w14:textId="77777777">
        <w:trPr>
          <w:trHeight w:val="326"/>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51D1FF45" w14:textId="77777777" w:rsidR="00191FF3" w:rsidRDefault="00F00338">
            <w:pPr>
              <w:widowControl w:val="0"/>
              <w:pBdr>
                <w:top w:val="nil"/>
                <w:left w:val="nil"/>
                <w:bottom w:val="nil"/>
                <w:right w:val="nil"/>
                <w:between w:val="nil"/>
              </w:pBdr>
              <w:spacing w:before="42"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Mobile Radiographic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003ADE40"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6D6CEB1B"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06844AF2"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1C3BE994"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417C8711" w14:textId="77777777" w:rsidR="00191FF3" w:rsidRDefault="00191FF3">
            <w:pPr>
              <w:ind w:left="0" w:hanging="2"/>
            </w:pPr>
          </w:p>
        </w:tc>
      </w:tr>
      <w:tr w:rsidR="00191FF3" w14:paraId="682B6131" w14:textId="77777777">
        <w:trPr>
          <w:trHeight w:val="330"/>
        </w:trPr>
        <w:tc>
          <w:tcPr>
            <w:tcW w:w="3510" w:type="dxa"/>
            <w:tcBorders>
              <w:top w:val="single" w:sz="4" w:space="0" w:color="000000"/>
              <w:left w:val="single" w:sz="4" w:space="0" w:color="000000"/>
              <w:bottom w:val="single" w:sz="4" w:space="0" w:color="000000"/>
              <w:right w:val="single" w:sz="4" w:space="0" w:color="000000"/>
            </w:tcBorders>
          </w:tcPr>
          <w:p w14:paraId="4AFE465A"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Chest</w:t>
            </w:r>
          </w:p>
        </w:tc>
        <w:tc>
          <w:tcPr>
            <w:tcW w:w="1440" w:type="dxa"/>
            <w:tcBorders>
              <w:top w:val="single" w:sz="4" w:space="0" w:color="000000"/>
              <w:left w:val="single" w:sz="4" w:space="0" w:color="000000"/>
              <w:bottom w:val="single" w:sz="4" w:space="0" w:color="000000"/>
              <w:right w:val="single" w:sz="4" w:space="0" w:color="000000"/>
            </w:tcBorders>
          </w:tcPr>
          <w:p w14:paraId="17DDBD0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30AA1A60"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08C2A461"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2E28C600"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6D40C0A5" w14:textId="77777777" w:rsidR="00191FF3" w:rsidRDefault="00191FF3">
            <w:pPr>
              <w:ind w:left="0" w:hanging="2"/>
            </w:pPr>
          </w:p>
        </w:tc>
      </w:tr>
      <w:tr w:rsidR="00191FF3" w14:paraId="22782E5C"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633C7A54"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Abdomen</w:t>
            </w:r>
          </w:p>
        </w:tc>
        <w:tc>
          <w:tcPr>
            <w:tcW w:w="1440" w:type="dxa"/>
            <w:tcBorders>
              <w:top w:val="single" w:sz="4" w:space="0" w:color="000000"/>
              <w:left w:val="single" w:sz="4" w:space="0" w:color="000000"/>
              <w:bottom w:val="single" w:sz="4" w:space="0" w:color="000000"/>
              <w:right w:val="single" w:sz="4" w:space="0" w:color="000000"/>
            </w:tcBorders>
          </w:tcPr>
          <w:p w14:paraId="222DC714"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513B0695"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6078646F"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05B1DC28"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1357983E" w14:textId="77777777" w:rsidR="00191FF3" w:rsidRDefault="00191FF3">
            <w:pPr>
              <w:ind w:left="0" w:hanging="2"/>
            </w:pPr>
          </w:p>
        </w:tc>
      </w:tr>
      <w:tr w:rsidR="00191FF3" w14:paraId="4AE7D4B8"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77973CDC"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Upper or Lower Extremity</w:t>
            </w:r>
          </w:p>
        </w:tc>
        <w:tc>
          <w:tcPr>
            <w:tcW w:w="1440" w:type="dxa"/>
            <w:tcBorders>
              <w:top w:val="single" w:sz="4" w:space="0" w:color="000000"/>
              <w:left w:val="single" w:sz="4" w:space="0" w:color="000000"/>
              <w:bottom w:val="single" w:sz="4" w:space="0" w:color="000000"/>
              <w:right w:val="single" w:sz="4" w:space="0" w:color="000000"/>
            </w:tcBorders>
          </w:tcPr>
          <w:p w14:paraId="0006C20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1E4E54FF"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3E1F74EF"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57D5C213"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3E833728" w14:textId="77777777" w:rsidR="00191FF3" w:rsidRDefault="00191FF3">
            <w:pPr>
              <w:ind w:left="0" w:hanging="2"/>
            </w:pPr>
          </w:p>
        </w:tc>
      </w:tr>
      <w:tr w:rsidR="00191FF3" w14:paraId="36C8FDD1" w14:textId="77777777">
        <w:trPr>
          <w:trHeight w:val="330"/>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3AD872DB"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b/>
                <w:color w:val="000000"/>
                <w:sz w:val="20"/>
                <w:szCs w:val="20"/>
              </w:rPr>
              <w:t xml:space="preserve">Pediatric Patient </w:t>
            </w:r>
            <w:r>
              <w:rPr>
                <w:rFonts w:ascii="Arial" w:eastAsia="Arial" w:hAnsi="Arial" w:cs="Arial"/>
                <w:color w:val="000000"/>
                <w:sz w:val="16"/>
                <w:szCs w:val="16"/>
              </w:rPr>
              <w:t>(Age 6 or Younger)</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1CBB1780"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5081381B"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08523CE7"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55F71C45"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04045F4F" w14:textId="77777777" w:rsidR="00191FF3" w:rsidRDefault="00191FF3">
            <w:pPr>
              <w:ind w:left="0" w:hanging="2"/>
            </w:pPr>
          </w:p>
        </w:tc>
      </w:tr>
      <w:tr w:rsidR="00191FF3" w14:paraId="1371ABDD"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57BE0388" w14:textId="77777777" w:rsidR="00191FF3" w:rsidRDefault="00F00338">
            <w:pPr>
              <w:widowControl w:val="0"/>
              <w:pBdr>
                <w:top w:val="nil"/>
                <w:left w:val="nil"/>
                <w:bottom w:val="nil"/>
                <w:right w:val="nil"/>
                <w:between w:val="nil"/>
              </w:pBdr>
              <w:spacing w:before="42"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Chest Routine</w:t>
            </w:r>
          </w:p>
        </w:tc>
        <w:tc>
          <w:tcPr>
            <w:tcW w:w="1440" w:type="dxa"/>
            <w:tcBorders>
              <w:top w:val="single" w:sz="4" w:space="0" w:color="000000"/>
              <w:left w:val="single" w:sz="4" w:space="0" w:color="000000"/>
              <w:bottom w:val="single" w:sz="4" w:space="0" w:color="000000"/>
              <w:right w:val="single" w:sz="4" w:space="0" w:color="000000"/>
            </w:tcBorders>
          </w:tcPr>
          <w:p w14:paraId="2F9A529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4E606BE9"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6418B4CA"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22DC9FD9"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04ED01FB" w14:textId="77777777" w:rsidR="00191FF3" w:rsidRDefault="00191FF3">
            <w:pPr>
              <w:ind w:left="0" w:hanging="2"/>
            </w:pPr>
          </w:p>
        </w:tc>
      </w:tr>
      <w:tr w:rsidR="00191FF3" w14:paraId="62E81CDB" w14:textId="77777777">
        <w:trPr>
          <w:trHeight w:val="330"/>
        </w:trPr>
        <w:tc>
          <w:tcPr>
            <w:tcW w:w="3510" w:type="dxa"/>
            <w:tcBorders>
              <w:top w:val="single" w:sz="4" w:space="0" w:color="000000"/>
              <w:left w:val="single" w:sz="4" w:space="0" w:color="000000"/>
              <w:bottom w:val="single" w:sz="4" w:space="0" w:color="000000"/>
              <w:right w:val="single" w:sz="4" w:space="0" w:color="000000"/>
            </w:tcBorders>
          </w:tcPr>
          <w:p w14:paraId="0ADB012C"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Upper or Lower Extremity</w:t>
            </w:r>
          </w:p>
        </w:tc>
        <w:tc>
          <w:tcPr>
            <w:tcW w:w="1440" w:type="dxa"/>
            <w:tcBorders>
              <w:top w:val="single" w:sz="4" w:space="0" w:color="000000"/>
              <w:left w:val="single" w:sz="4" w:space="0" w:color="000000"/>
              <w:bottom w:val="single" w:sz="4" w:space="0" w:color="000000"/>
              <w:right w:val="single" w:sz="4" w:space="0" w:color="000000"/>
            </w:tcBorders>
          </w:tcPr>
          <w:p w14:paraId="0EC8BE31"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46352309"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7F8DE3D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016990B6"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49E14A31" w14:textId="77777777" w:rsidR="00191FF3" w:rsidRDefault="00191FF3">
            <w:pPr>
              <w:ind w:left="0" w:hanging="2"/>
            </w:pPr>
          </w:p>
        </w:tc>
      </w:tr>
      <w:tr w:rsidR="00191FF3" w14:paraId="51992A67"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7DA7E7CE"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Abdomen</w:t>
            </w:r>
          </w:p>
        </w:tc>
        <w:tc>
          <w:tcPr>
            <w:tcW w:w="1440" w:type="dxa"/>
            <w:tcBorders>
              <w:top w:val="single" w:sz="4" w:space="0" w:color="000000"/>
              <w:left w:val="single" w:sz="4" w:space="0" w:color="000000"/>
              <w:bottom w:val="single" w:sz="4" w:space="0" w:color="000000"/>
              <w:right w:val="single" w:sz="4" w:space="0" w:color="000000"/>
            </w:tcBorders>
          </w:tcPr>
          <w:p w14:paraId="2D74B968"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71F99016"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0E199CDF"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07A3DAAD"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3408D326" w14:textId="77777777" w:rsidR="00191FF3" w:rsidRDefault="00191FF3">
            <w:pPr>
              <w:ind w:left="0" w:hanging="2"/>
            </w:pPr>
          </w:p>
        </w:tc>
      </w:tr>
      <w:tr w:rsidR="00191FF3" w14:paraId="5786C9C4"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7BFC83D6"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Mobile Study</w:t>
            </w:r>
          </w:p>
        </w:tc>
        <w:tc>
          <w:tcPr>
            <w:tcW w:w="1440" w:type="dxa"/>
            <w:tcBorders>
              <w:top w:val="single" w:sz="4" w:space="0" w:color="000000"/>
              <w:left w:val="single" w:sz="4" w:space="0" w:color="000000"/>
              <w:bottom w:val="single" w:sz="4" w:space="0" w:color="000000"/>
              <w:right w:val="single" w:sz="4" w:space="0" w:color="000000"/>
            </w:tcBorders>
          </w:tcPr>
          <w:p w14:paraId="215AA174"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2CF0AA98"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27CD5FB0"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0CDCADF2"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0909C993" w14:textId="77777777" w:rsidR="00191FF3" w:rsidRDefault="00191FF3">
            <w:pPr>
              <w:ind w:left="0" w:hanging="2"/>
            </w:pPr>
          </w:p>
        </w:tc>
      </w:tr>
      <w:tr w:rsidR="00191FF3" w14:paraId="4AC983B6" w14:textId="77777777">
        <w:trPr>
          <w:trHeight w:val="691"/>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68F75B56" w14:textId="77777777" w:rsidR="00191FF3" w:rsidRDefault="00F00338">
            <w:pPr>
              <w:widowControl w:val="0"/>
              <w:pBdr>
                <w:top w:val="nil"/>
                <w:left w:val="nil"/>
                <w:bottom w:val="nil"/>
                <w:right w:val="nil"/>
                <w:between w:val="nil"/>
              </w:pBdr>
              <w:spacing w:before="42" w:line="239" w:lineRule="auto"/>
              <w:ind w:left="0" w:right="134" w:hanging="2"/>
              <w:rPr>
                <w:rFonts w:ascii="Calibri" w:eastAsia="Calibri" w:hAnsi="Calibri" w:cs="Calibri"/>
                <w:color w:val="000000"/>
                <w:sz w:val="22"/>
                <w:szCs w:val="22"/>
              </w:rPr>
            </w:pPr>
            <w:r>
              <w:rPr>
                <w:rFonts w:ascii="Arial" w:eastAsia="Arial" w:hAnsi="Arial" w:cs="Arial"/>
                <w:b/>
                <w:color w:val="000000"/>
                <w:sz w:val="20"/>
                <w:szCs w:val="20"/>
              </w:rPr>
              <w:t xml:space="preserve">Geriatric Patient </w:t>
            </w:r>
            <w:r>
              <w:rPr>
                <w:rFonts w:ascii="Arial" w:eastAsia="Arial" w:hAnsi="Arial" w:cs="Arial"/>
                <w:color w:val="000000"/>
                <w:sz w:val="16"/>
                <w:szCs w:val="16"/>
              </w:rPr>
              <w:t xml:space="preserve">(At Least 65 Years Old </w:t>
            </w:r>
            <w:r>
              <w:rPr>
                <w:rFonts w:ascii="Arial" w:eastAsia="Arial" w:hAnsi="Arial" w:cs="Arial"/>
                <w:b/>
                <w:color w:val="000000"/>
                <w:sz w:val="16"/>
                <w:szCs w:val="16"/>
              </w:rPr>
              <w:t xml:space="preserve">and </w:t>
            </w:r>
            <w:r>
              <w:rPr>
                <w:rFonts w:ascii="Arial" w:eastAsia="Arial" w:hAnsi="Arial" w:cs="Arial"/>
                <w:color w:val="000000"/>
                <w:sz w:val="16"/>
                <w:szCs w:val="16"/>
              </w:rPr>
              <w:t>Physically or Cognitively Impaired as a Result of Aging)</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7477EB19"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37831DC3"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3C198919"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3AAD53F5"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267AA99C" w14:textId="77777777" w:rsidR="00191FF3" w:rsidRDefault="00191FF3">
            <w:pPr>
              <w:ind w:left="0" w:hanging="2"/>
            </w:pPr>
          </w:p>
        </w:tc>
      </w:tr>
      <w:tr w:rsidR="00191FF3" w14:paraId="297C15D5"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2FCEC63E"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Chest Routine</w:t>
            </w:r>
          </w:p>
        </w:tc>
        <w:tc>
          <w:tcPr>
            <w:tcW w:w="1440" w:type="dxa"/>
            <w:tcBorders>
              <w:top w:val="single" w:sz="4" w:space="0" w:color="000000"/>
              <w:left w:val="single" w:sz="4" w:space="0" w:color="000000"/>
              <w:bottom w:val="single" w:sz="4" w:space="0" w:color="000000"/>
              <w:right w:val="single" w:sz="4" w:space="0" w:color="000000"/>
            </w:tcBorders>
          </w:tcPr>
          <w:p w14:paraId="2A980C4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261C75EF"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2CE51FC0"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6CFFDEFD"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2F1A92BC" w14:textId="77777777" w:rsidR="00191FF3" w:rsidRDefault="00191FF3">
            <w:pPr>
              <w:ind w:left="0" w:hanging="2"/>
            </w:pPr>
          </w:p>
        </w:tc>
      </w:tr>
      <w:tr w:rsidR="00191FF3" w14:paraId="6D860D52" w14:textId="77777777">
        <w:trPr>
          <w:trHeight w:val="330"/>
        </w:trPr>
        <w:tc>
          <w:tcPr>
            <w:tcW w:w="3510" w:type="dxa"/>
            <w:tcBorders>
              <w:top w:val="single" w:sz="4" w:space="0" w:color="000000"/>
              <w:left w:val="single" w:sz="4" w:space="0" w:color="000000"/>
              <w:bottom w:val="single" w:sz="4" w:space="0" w:color="000000"/>
              <w:right w:val="single" w:sz="4" w:space="0" w:color="000000"/>
            </w:tcBorders>
          </w:tcPr>
          <w:p w14:paraId="185E5690"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Upper or Lower Extremity</w:t>
            </w:r>
          </w:p>
        </w:tc>
        <w:tc>
          <w:tcPr>
            <w:tcW w:w="1440" w:type="dxa"/>
            <w:tcBorders>
              <w:top w:val="single" w:sz="4" w:space="0" w:color="000000"/>
              <w:left w:val="single" w:sz="4" w:space="0" w:color="000000"/>
              <w:bottom w:val="single" w:sz="4" w:space="0" w:color="000000"/>
              <w:right w:val="single" w:sz="4" w:space="0" w:color="000000"/>
            </w:tcBorders>
          </w:tcPr>
          <w:p w14:paraId="762B7F0B"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14:paraId="7DB5B3B1"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3EBB8051"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3A36765F"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5667F746" w14:textId="77777777" w:rsidR="00191FF3" w:rsidRDefault="00191FF3">
            <w:pPr>
              <w:ind w:left="0" w:hanging="2"/>
            </w:pPr>
          </w:p>
        </w:tc>
      </w:tr>
      <w:tr w:rsidR="00191FF3" w14:paraId="0B086338"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4AB9FB46"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Hip or Spine</w:t>
            </w:r>
          </w:p>
        </w:tc>
        <w:tc>
          <w:tcPr>
            <w:tcW w:w="1440" w:type="dxa"/>
            <w:tcBorders>
              <w:top w:val="single" w:sz="4" w:space="0" w:color="000000"/>
              <w:left w:val="single" w:sz="4" w:space="0" w:color="000000"/>
              <w:bottom w:val="single" w:sz="4" w:space="0" w:color="000000"/>
              <w:right w:val="single" w:sz="4" w:space="0" w:color="000000"/>
            </w:tcBorders>
          </w:tcPr>
          <w:p w14:paraId="5BE98944"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2943D191" w14:textId="77777777" w:rsidR="00191FF3" w:rsidRDefault="00F00338">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MS Gothic" w:eastAsia="MS Gothic" w:hAnsi="MS Gothic" w:cs="MS Gothic"/>
                <w:color w:val="000000"/>
                <w:sz w:val="20"/>
                <w:szCs w:val="20"/>
              </w:rPr>
              <w:t>✓</w:t>
            </w:r>
          </w:p>
        </w:tc>
        <w:tc>
          <w:tcPr>
            <w:tcW w:w="1545" w:type="dxa"/>
            <w:tcBorders>
              <w:top w:val="single" w:sz="4" w:space="0" w:color="000000"/>
              <w:left w:val="single" w:sz="4" w:space="0" w:color="000000"/>
              <w:bottom w:val="single" w:sz="4" w:space="0" w:color="000000"/>
              <w:right w:val="single" w:sz="4" w:space="0" w:color="000000"/>
            </w:tcBorders>
          </w:tcPr>
          <w:p w14:paraId="29CB75AE"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7D6E4B0E"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0B4256CB" w14:textId="77777777" w:rsidR="00191FF3" w:rsidRDefault="00191FF3">
            <w:pPr>
              <w:ind w:left="0" w:hanging="2"/>
            </w:pPr>
          </w:p>
        </w:tc>
      </w:tr>
      <w:tr w:rsidR="00191FF3" w14:paraId="08CA73EF" w14:textId="77777777">
        <w:trPr>
          <w:trHeight w:val="240"/>
        </w:trPr>
        <w:tc>
          <w:tcPr>
            <w:tcW w:w="3510" w:type="dxa"/>
            <w:tcBorders>
              <w:top w:val="single" w:sz="4" w:space="0" w:color="000000"/>
              <w:left w:val="single" w:sz="4" w:space="0" w:color="000000"/>
              <w:bottom w:val="single" w:sz="4" w:space="0" w:color="000000"/>
              <w:right w:val="single" w:sz="4" w:space="0" w:color="000000"/>
            </w:tcBorders>
            <w:shd w:val="clear" w:color="auto" w:fill="F1F1F1"/>
          </w:tcPr>
          <w:p w14:paraId="5BD31B08" w14:textId="77777777" w:rsidR="00191FF3" w:rsidRDefault="00F00338">
            <w:pPr>
              <w:widowControl w:val="0"/>
              <w:spacing w:before="47"/>
              <w:ind w:left="0" w:hanging="2"/>
            </w:pPr>
            <w:r>
              <w:rPr>
                <w:rFonts w:ascii="Arial" w:eastAsia="Arial" w:hAnsi="Arial" w:cs="Arial"/>
                <w:b/>
                <w:sz w:val="20"/>
                <w:szCs w:val="20"/>
              </w:rPr>
              <w:t>Subtotal</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4CC0EAE1"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shd w:val="clear" w:color="auto" w:fill="F1F1F1"/>
          </w:tcPr>
          <w:p w14:paraId="1FFFA5F0"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shd w:val="clear" w:color="auto" w:fill="F1F1F1"/>
          </w:tcPr>
          <w:p w14:paraId="2D8DA6C1"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shd w:val="clear" w:color="auto" w:fill="F1F1F1"/>
          </w:tcPr>
          <w:p w14:paraId="2E43074A"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5C7B7F2B" w14:textId="77777777" w:rsidR="00191FF3" w:rsidRDefault="00191FF3">
            <w:pPr>
              <w:ind w:left="0" w:hanging="2"/>
            </w:pPr>
          </w:p>
        </w:tc>
      </w:tr>
      <w:tr w:rsidR="00191FF3" w14:paraId="1319F67A"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59CE4D19" w14:textId="77777777" w:rsidR="00191FF3" w:rsidRDefault="00F00338">
            <w:pPr>
              <w:widowControl w:val="0"/>
              <w:pBdr>
                <w:top w:val="nil"/>
                <w:left w:val="nil"/>
                <w:bottom w:val="nil"/>
                <w:right w:val="nil"/>
                <w:between w:val="nil"/>
              </w:pBdr>
              <w:spacing w:before="41"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Total Mandatory exams required</w:t>
            </w:r>
          </w:p>
        </w:tc>
        <w:tc>
          <w:tcPr>
            <w:tcW w:w="1440" w:type="dxa"/>
            <w:tcBorders>
              <w:top w:val="single" w:sz="4" w:space="0" w:color="000000"/>
              <w:left w:val="single" w:sz="4" w:space="0" w:color="000000"/>
              <w:bottom w:val="single" w:sz="4" w:space="0" w:color="000000"/>
              <w:right w:val="single" w:sz="4" w:space="0" w:color="000000"/>
            </w:tcBorders>
          </w:tcPr>
          <w:p w14:paraId="5A70978A" w14:textId="77777777" w:rsidR="00191FF3" w:rsidRDefault="00F00338">
            <w:pPr>
              <w:widowControl w:val="0"/>
              <w:pBdr>
                <w:top w:val="nil"/>
                <w:left w:val="nil"/>
                <w:bottom w:val="nil"/>
                <w:right w:val="nil"/>
                <w:between w:val="nil"/>
              </w:pBdr>
              <w:spacing w:before="41" w:line="240" w:lineRule="auto"/>
              <w:ind w:left="0" w:right="1" w:hanging="2"/>
              <w:jc w:val="center"/>
              <w:rPr>
                <w:rFonts w:ascii="Calibri" w:eastAsia="Calibri" w:hAnsi="Calibri" w:cs="Calibri"/>
                <w:color w:val="000000"/>
                <w:sz w:val="22"/>
                <w:szCs w:val="22"/>
              </w:rPr>
            </w:pPr>
            <w:r>
              <w:rPr>
                <w:rFonts w:ascii="Arial" w:eastAsia="Arial" w:hAnsi="Arial" w:cs="Arial"/>
                <w:color w:val="000000"/>
                <w:sz w:val="20"/>
                <w:szCs w:val="20"/>
              </w:rPr>
              <w:t>37</w:t>
            </w:r>
          </w:p>
        </w:tc>
        <w:tc>
          <w:tcPr>
            <w:tcW w:w="1230" w:type="dxa"/>
            <w:tcBorders>
              <w:top w:val="single" w:sz="4" w:space="0" w:color="000000"/>
              <w:left w:val="single" w:sz="4" w:space="0" w:color="000000"/>
              <w:bottom w:val="single" w:sz="4" w:space="0" w:color="000000"/>
              <w:right w:val="single" w:sz="4" w:space="0" w:color="000000"/>
            </w:tcBorders>
          </w:tcPr>
          <w:p w14:paraId="2C7272B5"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3DA760F9"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593FF46A"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05907D0C" w14:textId="77777777" w:rsidR="00191FF3" w:rsidRDefault="00191FF3">
            <w:pPr>
              <w:ind w:left="0" w:hanging="2"/>
            </w:pPr>
          </w:p>
        </w:tc>
      </w:tr>
      <w:tr w:rsidR="00191FF3" w14:paraId="780F40F6" w14:textId="77777777">
        <w:trPr>
          <w:trHeight w:val="325"/>
        </w:trPr>
        <w:tc>
          <w:tcPr>
            <w:tcW w:w="3510" w:type="dxa"/>
            <w:tcBorders>
              <w:top w:val="single" w:sz="4" w:space="0" w:color="000000"/>
              <w:left w:val="single" w:sz="4" w:space="0" w:color="000000"/>
              <w:bottom w:val="single" w:sz="4" w:space="0" w:color="000000"/>
              <w:right w:val="single" w:sz="4" w:space="0" w:color="000000"/>
            </w:tcBorders>
          </w:tcPr>
          <w:p w14:paraId="661153E0"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Total Elective exams required</w:t>
            </w:r>
          </w:p>
        </w:tc>
        <w:tc>
          <w:tcPr>
            <w:tcW w:w="1440" w:type="dxa"/>
            <w:tcBorders>
              <w:top w:val="single" w:sz="4" w:space="0" w:color="000000"/>
              <w:left w:val="single" w:sz="4" w:space="0" w:color="000000"/>
              <w:bottom w:val="single" w:sz="4" w:space="0" w:color="000000"/>
              <w:right w:val="single" w:sz="4" w:space="0" w:color="000000"/>
            </w:tcBorders>
          </w:tcPr>
          <w:p w14:paraId="41CBA300"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3C38FCAF" w14:textId="77777777" w:rsidR="00191FF3" w:rsidRDefault="00F00338">
            <w:pPr>
              <w:widowControl w:val="0"/>
              <w:pBdr>
                <w:top w:val="nil"/>
                <w:left w:val="nil"/>
                <w:bottom w:val="nil"/>
                <w:right w:val="nil"/>
                <w:between w:val="nil"/>
              </w:pBdr>
              <w:spacing w:before="46" w:line="240" w:lineRule="auto"/>
              <w:ind w:left="0" w:hanging="2"/>
              <w:jc w:val="center"/>
              <w:rPr>
                <w:rFonts w:ascii="Calibri" w:eastAsia="Calibri" w:hAnsi="Calibri" w:cs="Calibri"/>
                <w:color w:val="000000"/>
                <w:sz w:val="22"/>
                <w:szCs w:val="22"/>
              </w:rPr>
            </w:pPr>
            <w:r>
              <w:rPr>
                <w:rFonts w:ascii="Arial" w:eastAsia="Arial" w:hAnsi="Arial" w:cs="Arial"/>
                <w:color w:val="000000"/>
                <w:sz w:val="20"/>
                <w:szCs w:val="20"/>
              </w:rPr>
              <w:t>15</w:t>
            </w:r>
          </w:p>
        </w:tc>
        <w:tc>
          <w:tcPr>
            <w:tcW w:w="1545" w:type="dxa"/>
            <w:tcBorders>
              <w:top w:val="single" w:sz="4" w:space="0" w:color="000000"/>
              <w:left w:val="single" w:sz="4" w:space="0" w:color="000000"/>
              <w:bottom w:val="single" w:sz="4" w:space="0" w:color="000000"/>
              <w:right w:val="single" w:sz="4" w:space="0" w:color="000000"/>
            </w:tcBorders>
          </w:tcPr>
          <w:p w14:paraId="71429C90" w14:textId="77777777" w:rsidR="00191FF3" w:rsidRDefault="00191FF3">
            <w:pPr>
              <w:ind w:left="0" w:hanging="2"/>
            </w:pPr>
          </w:p>
        </w:tc>
        <w:tc>
          <w:tcPr>
            <w:tcW w:w="1530" w:type="dxa"/>
            <w:tcBorders>
              <w:top w:val="single" w:sz="4" w:space="0" w:color="000000"/>
              <w:left w:val="single" w:sz="4" w:space="0" w:color="000000"/>
              <w:bottom w:val="single" w:sz="4" w:space="0" w:color="000000"/>
              <w:right w:val="single" w:sz="4" w:space="0" w:color="000000"/>
            </w:tcBorders>
          </w:tcPr>
          <w:p w14:paraId="237D3C19"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16774142" w14:textId="77777777" w:rsidR="00191FF3" w:rsidRDefault="00191FF3">
            <w:pPr>
              <w:ind w:left="0" w:hanging="2"/>
            </w:pPr>
          </w:p>
        </w:tc>
      </w:tr>
      <w:tr w:rsidR="00191FF3" w14:paraId="78A02F80" w14:textId="77777777">
        <w:trPr>
          <w:trHeight w:val="330"/>
        </w:trPr>
        <w:tc>
          <w:tcPr>
            <w:tcW w:w="3510" w:type="dxa"/>
            <w:tcBorders>
              <w:top w:val="single" w:sz="4" w:space="0" w:color="000000"/>
              <w:left w:val="single" w:sz="4" w:space="0" w:color="000000"/>
              <w:bottom w:val="single" w:sz="4" w:space="0" w:color="000000"/>
              <w:right w:val="single" w:sz="4" w:space="0" w:color="000000"/>
            </w:tcBorders>
          </w:tcPr>
          <w:p w14:paraId="7C3C2236" w14:textId="77777777" w:rsidR="00191FF3" w:rsidRDefault="00F00338">
            <w:pPr>
              <w:widowControl w:val="0"/>
              <w:pBdr>
                <w:top w:val="nil"/>
                <w:left w:val="nil"/>
                <w:bottom w:val="nil"/>
                <w:right w:val="nil"/>
                <w:between w:val="nil"/>
              </w:pBdr>
              <w:spacing w:before="46" w:line="240" w:lineRule="auto"/>
              <w:ind w:left="0" w:hanging="2"/>
              <w:rPr>
                <w:rFonts w:ascii="Calibri" w:eastAsia="Calibri" w:hAnsi="Calibri" w:cs="Calibri"/>
                <w:color w:val="000000"/>
                <w:sz w:val="22"/>
                <w:szCs w:val="22"/>
              </w:rPr>
            </w:pPr>
            <w:r>
              <w:rPr>
                <w:rFonts w:ascii="Arial" w:eastAsia="Arial" w:hAnsi="Arial" w:cs="Arial"/>
                <w:color w:val="000000"/>
                <w:sz w:val="20"/>
                <w:szCs w:val="20"/>
              </w:rPr>
              <w:t>Total</w:t>
            </w:r>
            <w:r>
              <w:rPr>
                <w:rFonts w:ascii="Arial" w:eastAsia="Arial" w:hAnsi="Arial" w:cs="Arial"/>
                <w:sz w:val="20"/>
                <w:szCs w:val="20"/>
              </w:rPr>
              <w:t xml:space="preserve"> number</w:t>
            </w:r>
            <w:r>
              <w:rPr>
                <w:rFonts w:ascii="Arial" w:eastAsia="Arial" w:hAnsi="Arial" w:cs="Arial"/>
                <w:color w:val="000000"/>
                <w:sz w:val="20"/>
                <w:szCs w:val="20"/>
              </w:rPr>
              <w:t xml:space="preserve"> simulations allowed</w:t>
            </w:r>
          </w:p>
        </w:tc>
        <w:tc>
          <w:tcPr>
            <w:tcW w:w="1440" w:type="dxa"/>
            <w:tcBorders>
              <w:top w:val="single" w:sz="4" w:space="0" w:color="000000"/>
              <w:left w:val="single" w:sz="4" w:space="0" w:color="000000"/>
              <w:bottom w:val="single" w:sz="4" w:space="0" w:color="000000"/>
              <w:right w:val="single" w:sz="4" w:space="0" w:color="000000"/>
            </w:tcBorders>
          </w:tcPr>
          <w:p w14:paraId="29F973C5" w14:textId="77777777" w:rsidR="00191FF3" w:rsidRDefault="00191FF3">
            <w:pPr>
              <w:ind w:left="0" w:hanging="2"/>
            </w:pPr>
          </w:p>
        </w:tc>
        <w:tc>
          <w:tcPr>
            <w:tcW w:w="1230" w:type="dxa"/>
            <w:tcBorders>
              <w:top w:val="single" w:sz="4" w:space="0" w:color="000000"/>
              <w:left w:val="single" w:sz="4" w:space="0" w:color="000000"/>
              <w:bottom w:val="single" w:sz="4" w:space="0" w:color="000000"/>
              <w:right w:val="single" w:sz="4" w:space="0" w:color="000000"/>
            </w:tcBorders>
          </w:tcPr>
          <w:p w14:paraId="61DB13AC" w14:textId="77777777" w:rsidR="00191FF3" w:rsidRDefault="00191FF3">
            <w:pPr>
              <w:ind w:left="0" w:hanging="2"/>
            </w:pPr>
          </w:p>
        </w:tc>
        <w:tc>
          <w:tcPr>
            <w:tcW w:w="1545" w:type="dxa"/>
            <w:tcBorders>
              <w:top w:val="single" w:sz="4" w:space="0" w:color="000000"/>
              <w:left w:val="single" w:sz="4" w:space="0" w:color="000000"/>
              <w:bottom w:val="single" w:sz="4" w:space="0" w:color="000000"/>
              <w:right w:val="single" w:sz="4" w:space="0" w:color="000000"/>
            </w:tcBorders>
          </w:tcPr>
          <w:p w14:paraId="2C8E95C9" w14:textId="77777777" w:rsidR="00191FF3" w:rsidRDefault="00F00338">
            <w:pPr>
              <w:widowControl w:val="0"/>
              <w:pBdr>
                <w:top w:val="nil"/>
                <w:left w:val="nil"/>
                <w:bottom w:val="nil"/>
                <w:right w:val="nil"/>
                <w:between w:val="nil"/>
              </w:pBdr>
              <w:spacing w:before="46" w:line="240" w:lineRule="auto"/>
              <w:ind w:left="0" w:hanging="2"/>
              <w:jc w:val="center"/>
              <w:rPr>
                <w:rFonts w:ascii="Calibri" w:eastAsia="Calibri" w:hAnsi="Calibri" w:cs="Calibri"/>
                <w:color w:val="000000"/>
                <w:sz w:val="22"/>
                <w:szCs w:val="22"/>
              </w:rPr>
            </w:pPr>
            <w:r>
              <w:rPr>
                <w:rFonts w:ascii="Arial" w:eastAsia="Arial" w:hAnsi="Arial" w:cs="Arial"/>
                <w:color w:val="000000"/>
                <w:sz w:val="20"/>
                <w:szCs w:val="20"/>
              </w:rPr>
              <w:t>10</w:t>
            </w:r>
          </w:p>
        </w:tc>
        <w:tc>
          <w:tcPr>
            <w:tcW w:w="1530" w:type="dxa"/>
            <w:tcBorders>
              <w:top w:val="single" w:sz="4" w:space="0" w:color="000000"/>
              <w:left w:val="single" w:sz="4" w:space="0" w:color="000000"/>
              <w:bottom w:val="single" w:sz="4" w:space="0" w:color="000000"/>
              <w:right w:val="single" w:sz="4" w:space="0" w:color="000000"/>
            </w:tcBorders>
          </w:tcPr>
          <w:p w14:paraId="751513DD" w14:textId="77777777" w:rsidR="00191FF3" w:rsidRDefault="00191FF3">
            <w:pPr>
              <w:ind w:left="0" w:hanging="2"/>
            </w:pPr>
          </w:p>
        </w:tc>
        <w:tc>
          <w:tcPr>
            <w:tcW w:w="1650" w:type="dxa"/>
            <w:tcBorders>
              <w:top w:val="single" w:sz="4" w:space="0" w:color="000000"/>
              <w:left w:val="single" w:sz="4" w:space="0" w:color="000000"/>
              <w:bottom w:val="single" w:sz="4" w:space="0" w:color="000000"/>
              <w:right w:val="single" w:sz="4" w:space="0" w:color="000000"/>
            </w:tcBorders>
          </w:tcPr>
          <w:p w14:paraId="44A7E8F1" w14:textId="77777777" w:rsidR="00191FF3" w:rsidRDefault="00191FF3">
            <w:pPr>
              <w:ind w:left="0" w:hanging="2"/>
            </w:pPr>
          </w:p>
        </w:tc>
      </w:tr>
    </w:tbl>
    <w:p w14:paraId="344B4C6B" w14:textId="77777777" w:rsidR="00191FF3" w:rsidRDefault="00191FF3">
      <w:pPr>
        <w:pBdr>
          <w:top w:val="nil"/>
          <w:left w:val="nil"/>
          <w:bottom w:val="nil"/>
          <w:right w:val="nil"/>
          <w:between w:val="nil"/>
        </w:pBdr>
        <w:spacing w:line="240" w:lineRule="auto"/>
        <w:ind w:left="0" w:hanging="2"/>
        <w:rPr>
          <w:rFonts w:ascii="Arial" w:eastAsia="Arial" w:hAnsi="Arial" w:cs="Arial"/>
          <w:color w:val="000000"/>
          <w:sz w:val="20"/>
          <w:szCs w:val="20"/>
        </w:rPr>
      </w:pPr>
    </w:p>
    <w:tbl>
      <w:tblPr>
        <w:tblStyle w:val="ae"/>
        <w:tblW w:w="9887" w:type="dxa"/>
        <w:tblLayout w:type="fixed"/>
        <w:tblLook w:val="0000" w:firstRow="0" w:lastRow="0" w:firstColumn="0" w:lastColumn="0" w:noHBand="0" w:noVBand="0"/>
      </w:tblPr>
      <w:tblGrid>
        <w:gridCol w:w="969"/>
        <w:gridCol w:w="969"/>
        <w:gridCol w:w="1960"/>
        <w:gridCol w:w="2243"/>
        <w:gridCol w:w="1206"/>
        <w:gridCol w:w="1120"/>
        <w:gridCol w:w="1420"/>
      </w:tblGrid>
      <w:tr w:rsidR="00191FF3" w14:paraId="50768EB9" w14:textId="77777777">
        <w:trPr>
          <w:trHeight w:val="570"/>
        </w:trPr>
        <w:tc>
          <w:tcPr>
            <w:tcW w:w="969" w:type="dxa"/>
            <w:tcBorders>
              <w:top w:val="nil"/>
              <w:left w:val="nil"/>
              <w:bottom w:val="nil"/>
              <w:right w:val="nil"/>
            </w:tcBorders>
          </w:tcPr>
          <w:p w14:paraId="47BF75B8" w14:textId="77777777" w:rsidR="00191FF3" w:rsidRDefault="00191FF3">
            <w:pPr>
              <w:ind w:left="0" w:hanging="2"/>
              <w:rPr>
                <w:sz w:val="20"/>
                <w:szCs w:val="20"/>
              </w:rPr>
            </w:pPr>
          </w:p>
        </w:tc>
        <w:tc>
          <w:tcPr>
            <w:tcW w:w="969" w:type="dxa"/>
            <w:tcBorders>
              <w:top w:val="nil"/>
              <w:left w:val="nil"/>
              <w:bottom w:val="nil"/>
              <w:right w:val="nil"/>
            </w:tcBorders>
          </w:tcPr>
          <w:p w14:paraId="1713ED50" w14:textId="77777777" w:rsidR="00191FF3" w:rsidRDefault="00191FF3">
            <w:pPr>
              <w:ind w:left="0" w:hanging="2"/>
              <w:rPr>
                <w:sz w:val="20"/>
                <w:szCs w:val="20"/>
              </w:rPr>
            </w:pPr>
          </w:p>
        </w:tc>
        <w:tc>
          <w:tcPr>
            <w:tcW w:w="5409" w:type="dxa"/>
            <w:gridSpan w:val="3"/>
            <w:tcBorders>
              <w:top w:val="nil"/>
              <w:left w:val="nil"/>
              <w:bottom w:val="nil"/>
              <w:right w:val="nil"/>
            </w:tcBorders>
          </w:tcPr>
          <w:p w14:paraId="7283C4E4" w14:textId="77777777" w:rsidR="00191FF3" w:rsidRDefault="00F00338">
            <w:pPr>
              <w:ind w:left="2" w:hanging="4"/>
              <w:rPr>
                <w:rFonts w:ascii="Calibri" w:eastAsia="Calibri" w:hAnsi="Calibri" w:cs="Calibri"/>
                <w:color w:val="000000"/>
                <w:sz w:val="36"/>
                <w:szCs w:val="36"/>
              </w:rPr>
            </w:pPr>
            <w:r>
              <w:rPr>
                <w:rFonts w:ascii="Calibri" w:eastAsia="Calibri" w:hAnsi="Calibri" w:cs="Calibri"/>
                <w:b/>
                <w:color w:val="000000"/>
                <w:sz w:val="36"/>
                <w:szCs w:val="36"/>
              </w:rPr>
              <w:t>Radiology Examination Log</w:t>
            </w:r>
          </w:p>
        </w:tc>
        <w:tc>
          <w:tcPr>
            <w:tcW w:w="1120" w:type="dxa"/>
            <w:tcBorders>
              <w:top w:val="nil"/>
              <w:left w:val="nil"/>
              <w:bottom w:val="nil"/>
              <w:right w:val="nil"/>
            </w:tcBorders>
          </w:tcPr>
          <w:p w14:paraId="44254CD3" w14:textId="77777777" w:rsidR="00191FF3" w:rsidRDefault="00191FF3">
            <w:pPr>
              <w:ind w:left="2" w:hanging="4"/>
              <w:rPr>
                <w:rFonts w:ascii="Calibri" w:eastAsia="Calibri" w:hAnsi="Calibri" w:cs="Calibri"/>
                <w:color w:val="000000"/>
                <w:sz w:val="36"/>
                <w:szCs w:val="36"/>
              </w:rPr>
            </w:pPr>
          </w:p>
        </w:tc>
        <w:tc>
          <w:tcPr>
            <w:tcW w:w="1420" w:type="dxa"/>
            <w:tcBorders>
              <w:top w:val="nil"/>
              <w:left w:val="nil"/>
              <w:bottom w:val="nil"/>
              <w:right w:val="nil"/>
            </w:tcBorders>
          </w:tcPr>
          <w:p w14:paraId="66010701" w14:textId="77777777" w:rsidR="00191FF3" w:rsidRDefault="00191FF3">
            <w:pPr>
              <w:ind w:left="0" w:hanging="2"/>
              <w:jc w:val="center"/>
              <w:rPr>
                <w:sz w:val="20"/>
                <w:szCs w:val="20"/>
              </w:rPr>
            </w:pPr>
          </w:p>
        </w:tc>
      </w:tr>
      <w:tr w:rsidR="00191FF3" w14:paraId="1B256A7F" w14:textId="77777777">
        <w:trPr>
          <w:trHeight w:val="300"/>
        </w:trPr>
        <w:tc>
          <w:tcPr>
            <w:tcW w:w="7347" w:type="dxa"/>
            <w:gridSpan w:val="5"/>
            <w:tcBorders>
              <w:top w:val="nil"/>
              <w:left w:val="nil"/>
              <w:bottom w:val="nil"/>
              <w:right w:val="nil"/>
            </w:tcBorders>
          </w:tcPr>
          <w:p w14:paraId="6F4E357B" w14:textId="3B6CDCF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Students Name: ____________________________          </w:t>
            </w:r>
            <w:r>
              <w:rPr>
                <w:rFonts w:ascii="Calibri" w:eastAsia="Calibri" w:hAnsi="Calibri" w:cs="Calibri"/>
                <w:color w:val="000000"/>
                <w:sz w:val="22"/>
                <w:szCs w:val="22"/>
              </w:rPr>
              <w:t>Clinical Ed: I, II, III, IV, V</w:t>
            </w:r>
          </w:p>
        </w:tc>
        <w:tc>
          <w:tcPr>
            <w:tcW w:w="1120" w:type="dxa"/>
            <w:tcBorders>
              <w:top w:val="nil"/>
              <w:left w:val="nil"/>
              <w:bottom w:val="nil"/>
              <w:right w:val="nil"/>
            </w:tcBorders>
          </w:tcPr>
          <w:p w14:paraId="2666AD91" w14:textId="77777777" w:rsidR="00191FF3" w:rsidRDefault="00191FF3">
            <w:pPr>
              <w:ind w:left="0" w:hanging="2"/>
              <w:rPr>
                <w:rFonts w:ascii="Calibri" w:eastAsia="Calibri" w:hAnsi="Calibri" w:cs="Calibri"/>
                <w:color w:val="000000"/>
                <w:sz w:val="22"/>
                <w:szCs w:val="22"/>
              </w:rPr>
            </w:pPr>
          </w:p>
        </w:tc>
        <w:tc>
          <w:tcPr>
            <w:tcW w:w="1420" w:type="dxa"/>
            <w:tcBorders>
              <w:top w:val="nil"/>
              <w:left w:val="nil"/>
              <w:bottom w:val="nil"/>
              <w:right w:val="nil"/>
            </w:tcBorders>
          </w:tcPr>
          <w:p w14:paraId="4C1D4D25" w14:textId="77777777" w:rsidR="00191FF3" w:rsidRDefault="00191FF3">
            <w:pPr>
              <w:ind w:left="0" w:hanging="2"/>
              <w:rPr>
                <w:sz w:val="20"/>
                <w:szCs w:val="20"/>
              </w:rPr>
            </w:pPr>
          </w:p>
        </w:tc>
      </w:tr>
      <w:tr w:rsidR="00191FF3" w14:paraId="0A4620C1" w14:textId="77777777">
        <w:trPr>
          <w:trHeight w:val="300"/>
        </w:trPr>
        <w:tc>
          <w:tcPr>
            <w:tcW w:w="969" w:type="dxa"/>
            <w:tcBorders>
              <w:top w:val="nil"/>
              <w:left w:val="nil"/>
              <w:bottom w:val="nil"/>
              <w:right w:val="nil"/>
            </w:tcBorders>
          </w:tcPr>
          <w:p w14:paraId="05734CC0" w14:textId="77777777" w:rsidR="00191FF3" w:rsidRDefault="00191FF3">
            <w:pPr>
              <w:ind w:left="0" w:hanging="2"/>
              <w:rPr>
                <w:sz w:val="20"/>
                <w:szCs w:val="20"/>
              </w:rPr>
            </w:pPr>
          </w:p>
        </w:tc>
        <w:tc>
          <w:tcPr>
            <w:tcW w:w="969" w:type="dxa"/>
            <w:tcBorders>
              <w:top w:val="nil"/>
              <w:left w:val="nil"/>
              <w:bottom w:val="nil"/>
              <w:right w:val="nil"/>
            </w:tcBorders>
          </w:tcPr>
          <w:p w14:paraId="33542796" w14:textId="77777777" w:rsidR="00191FF3" w:rsidRDefault="00191FF3">
            <w:pPr>
              <w:ind w:left="0" w:hanging="2"/>
              <w:rPr>
                <w:sz w:val="20"/>
                <w:szCs w:val="20"/>
              </w:rPr>
            </w:pPr>
          </w:p>
        </w:tc>
        <w:tc>
          <w:tcPr>
            <w:tcW w:w="1960" w:type="dxa"/>
            <w:tcBorders>
              <w:top w:val="nil"/>
              <w:left w:val="nil"/>
              <w:bottom w:val="nil"/>
              <w:right w:val="nil"/>
            </w:tcBorders>
          </w:tcPr>
          <w:p w14:paraId="3E7F640F" w14:textId="77777777" w:rsidR="00191FF3" w:rsidRDefault="00191FF3">
            <w:pPr>
              <w:ind w:left="0" w:hanging="2"/>
              <w:rPr>
                <w:sz w:val="20"/>
                <w:szCs w:val="20"/>
              </w:rPr>
            </w:pPr>
          </w:p>
        </w:tc>
        <w:tc>
          <w:tcPr>
            <w:tcW w:w="2243" w:type="dxa"/>
            <w:tcBorders>
              <w:top w:val="nil"/>
              <w:left w:val="nil"/>
              <w:bottom w:val="nil"/>
              <w:right w:val="nil"/>
            </w:tcBorders>
          </w:tcPr>
          <w:p w14:paraId="382E60A0" w14:textId="77777777" w:rsidR="00191FF3" w:rsidRDefault="00191FF3">
            <w:pPr>
              <w:ind w:left="0" w:hanging="2"/>
              <w:rPr>
                <w:sz w:val="20"/>
                <w:szCs w:val="20"/>
              </w:rPr>
            </w:pPr>
          </w:p>
        </w:tc>
        <w:tc>
          <w:tcPr>
            <w:tcW w:w="1206" w:type="dxa"/>
            <w:tcBorders>
              <w:top w:val="nil"/>
              <w:left w:val="nil"/>
              <w:bottom w:val="nil"/>
              <w:right w:val="nil"/>
            </w:tcBorders>
          </w:tcPr>
          <w:p w14:paraId="663DB769" w14:textId="77777777" w:rsidR="00191FF3" w:rsidRDefault="00191FF3">
            <w:pPr>
              <w:ind w:left="0" w:hanging="2"/>
              <w:rPr>
                <w:sz w:val="20"/>
                <w:szCs w:val="20"/>
              </w:rPr>
            </w:pPr>
          </w:p>
        </w:tc>
        <w:tc>
          <w:tcPr>
            <w:tcW w:w="1120" w:type="dxa"/>
            <w:tcBorders>
              <w:top w:val="nil"/>
              <w:left w:val="nil"/>
              <w:bottom w:val="nil"/>
              <w:right w:val="nil"/>
            </w:tcBorders>
          </w:tcPr>
          <w:p w14:paraId="68B21673" w14:textId="77777777" w:rsidR="00191FF3" w:rsidRDefault="00191FF3">
            <w:pPr>
              <w:ind w:left="0" w:hanging="2"/>
              <w:jc w:val="center"/>
              <w:rPr>
                <w:sz w:val="20"/>
                <w:szCs w:val="20"/>
              </w:rPr>
            </w:pPr>
          </w:p>
        </w:tc>
        <w:tc>
          <w:tcPr>
            <w:tcW w:w="1420" w:type="dxa"/>
            <w:tcBorders>
              <w:top w:val="nil"/>
              <w:left w:val="nil"/>
              <w:bottom w:val="nil"/>
              <w:right w:val="nil"/>
            </w:tcBorders>
          </w:tcPr>
          <w:p w14:paraId="13143BC8" w14:textId="77777777" w:rsidR="00191FF3" w:rsidRDefault="00191FF3">
            <w:pPr>
              <w:ind w:left="0" w:hanging="2"/>
              <w:jc w:val="center"/>
              <w:rPr>
                <w:sz w:val="20"/>
                <w:szCs w:val="20"/>
              </w:rPr>
            </w:pPr>
          </w:p>
        </w:tc>
      </w:tr>
      <w:tr w:rsidR="00191FF3" w14:paraId="62759A26" w14:textId="77777777">
        <w:trPr>
          <w:trHeight w:val="300"/>
        </w:trPr>
        <w:tc>
          <w:tcPr>
            <w:tcW w:w="3898" w:type="dxa"/>
            <w:gridSpan w:val="3"/>
            <w:tcBorders>
              <w:top w:val="nil"/>
              <w:left w:val="nil"/>
              <w:bottom w:val="nil"/>
              <w:right w:val="nil"/>
            </w:tcBorders>
          </w:tcPr>
          <w:p w14:paraId="3F634F53" w14:textId="0DC732E8"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Clinical Site: _</w:t>
            </w:r>
            <w:r>
              <w:rPr>
                <w:rFonts w:ascii="Calibri" w:eastAsia="Calibri" w:hAnsi="Calibri" w:cs="Calibri"/>
                <w:color w:val="000000"/>
                <w:sz w:val="22"/>
                <w:szCs w:val="22"/>
              </w:rPr>
              <w:t>______________________</w:t>
            </w:r>
          </w:p>
        </w:tc>
        <w:tc>
          <w:tcPr>
            <w:tcW w:w="2243" w:type="dxa"/>
            <w:tcBorders>
              <w:top w:val="nil"/>
              <w:left w:val="nil"/>
              <w:bottom w:val="nil"/>
              <w:right w:val="nil"/>
            </w:tcBorders>
          </w:tcPr>
          <w:p w14:paraId="5FE6FA5E" w14:textId="77777777" w:rsidR="00191FF3" w:rsidRDefault="00191FF3">
            <w:pPr>
              <w:ind w:left="0" w:hanging="2"/>
              <w:rPr>
                <w:rFonts w:ascii="Calibri" w:eastAsia="Calibri" w:hAnsi="Calibri" w:cs="Calibri"/>
                <w:color w:val="000000"/>
                <w:sz w:val="22"/>
                <w:szCs w:val="22"/>
              </w:rPr>
            </w:pPr>
          </w:p>
        </w:tc>
        <w:tc>
          <w:tcPr>
            <w:tcW w:w="1206" w:type="dxa"/>
            <w:tcBorders>
              <w:top w:val="nil"/>
              <w:left w:val="nil"/>
              <w:bottom w:val="nil"/>
              <w:right w:val="nil"/>
            </w:tcBorders>
          </w:tcPr>
          <w:p w14:paraId="3B1FD279" w14:textId="77777777" w:rsidR="00191FF3" w:rsidRDefault="00191FF3">
            <w:pPr>
              <w:ind w:left="0" w:hanging="2"/>
              <w:rPr>
                <w:sz w:val="20"/>
                <w:szCs w:val="20"/>
              </w:rPr>
            </w:pPr>
          </w:p>
        </w:tc>
        <w:tc>
          <w:tcPr>
            <w:tcW w:w="1120" w:type="dxa"/>
            <w:tcBorders>
              <w:top w:val="nil"/>
              <w:left w:val="nil"/>
              <w:bottom w:val="nil"/>
              <w:right w:val="nil"/>
            </w:tcBorders>
          </w:tcPr>
          <w:p w14:paraId="4EDA3C21" w14:textId="77777777" w:rsidR="00191FF3" w:rsidRDefault="00191FF3">
            <w:pPr>
              <w:ind w:left="0" w:hanging="2"/>
              <w:jc w:val="center"/>
              <w:rPr>
                <w:sz w:val="20"/>
                <w:szCs w:val="20"/>
              </w:rPr>
            </w:pPr>
          </w:p>
        </w:tc>
        <w:tc>
          <w:tcPr>
            <w:tcW w:w="1420" w:type="dxa"/>
            <w:tcBorders>
              <w:top w:val="nil"/>
              <w:left w:val="nil"/>
              <w:bottom w:val="nil"/>
              <w:right w:val="nil"/>
            </w:tcBorders>
          </w:tcPr>
          <w:p w14:paraId="2541A577" w14:textId="77777777" w:rsidR="00191FF3" w:rsidRDefault="00191FF3">
            <w:pPr>
              <w:ind w:left="0" w:hanging="2"/>
              <w:jc w:val="center"/>
              <w:rPr>
                <w:sz w:val="20"/>
                <w:szCs w:val="20"/>
              </w:rPr>
            </w:pPr>
          </w:p>
        </w:tc>
      </w:tr>
      <w:tr w:rsidR="00191FF3" w14:paraId="68B07575" w14:textId="77777777">
        <w:trPr>
          <w:trHeight w:val="300"/>
        </w:trPr>
        <w:tc>
          <w:tcPr>
            <w:tcW w:w="969" w:type="dxa"/>
            <w:tcBorders>
              <w:top w:val="nil"/>
              <w:left w:val="nil"/>
              <w:bottom w:val="nil"/>
              <w:right w:val="nil"/>
            </w:tcBorders>
          </w:tcPr>
          <w:p w14:paraId="54A78E6D" w14:textId="77777777" w:rsidR="00191FF3" w:rsidRDefault="00191FF3">
            <w:pPr>
              <w:ind w:left="0" w:hanging="2"/>
              <w:rPr>
                <w:sz w:val="20"/>
                <w:szCs w:val="20"/>
              </w:rPr>
            </w:pPr>
          </w:p>
        </w:tc>
        <w:tc>
          <w:tcPr>
            <w:tcW w:w="969" w:type="dxa"/>
            <w:tcBorders>
              <w:top w:val="nil"/>
              <w:left w:val="nil"/>
              <w:bottom w:val="nil"/>
              <w:right w:val="nil"/>
            </w:tcBorders>
          </w:tcPr>
          <w:p w14:paraId="3B0FD7A5" w14:textId="77777777" w:rsidR="00191FF3" w:rsidRDefault="00191FF3">
            <w:pPr>
              <w:ind w:left="0" w:hanging="2"/>
              <w:rPr>
                <w:sz w:val="20"/>
                <w:szCs w:val="20"/>
              </w:rPr>
            </w:pPr>
          </w:p>
        </w:tc>
        <w:tc>
          <w:tcPr>
            <w:tcW w:w="1960" w:type="dxa"/>
            <w:tcBorders>
              <w:top w:val="nil"/>
              <w:left w:val="nil"/>
              <w:bottom w:val="nil"/>
              <w:right w:val="nil"/>
            </w:tcBorders>
          </w:tcPr>
          <w:p w14:paraId="69D0ABEE" w14:textId="77777777" w:rsidR="00191FF3" w:rsidRDefault="00191FF3">
            <w:pPr>
              <w:ind w:left="0" w:hanging="2"/>
              <w:rPr>
                <w:sz w:val="20"/>
                <w:szCs w:val="20"/>
              </w:rPr>
            </w:pPr>
          </w:p>
        </w:tc>
        <w:tc>
          <w:tcPr>
            <w:tcW w:w="2243" w:type="dxa"/>
            <w:tcBorders>
              <w:top w:val="nil"/>
              <w:left w:val="nil"/>
              <w:bottom w:val="nil"/>
              <w:right w:val="nil"/>
            </w:tcBorders>
          </w:tcPr>
          <w:p w14:paraId="0560C53F" w14:textId="77777777" w:rsidR="00191FF3" w:rsidRDefault="00191FF3">
            <w:pPr>
              <w:ind w:left="0" w:hanging="2"/>
              <w:rPr>
                <w:sz w:val="20"/>
                <w:szCs w:val="20"/>
              </w:rPr>
            </w:pPr>
          </w:p>
        </w:tc>
        <w:tc>
          <w:tcPr>
            <w:tcW w:w="1206" w:type="dxa"/>
            <w:tcBorders>
              <w:top w:val="nil"/>
              <w:left w:val="nil"/>
              <w:bottom w:val="nil"/>
              <w:right w:val="nil"/>
            </w:tcBorders>
          </w:tcPr>
          <w:p w14:paraId="6C7BB80F" w14:textId="77777777" w:rsidR="00191FF3" w:rsidRDefault="00191FF3">
            <w:pPr>
              <w:ind w:left="0" w:hanging="2"/>
              <w:rPr>
                <w:sz w:val="20"/>
                <w:szCs w:val="20"/>
              </w:rPr>
            </w:pPr>
          </w:p>
        </w:tc>
        <w:tc>
          <w:tcPr>
            <w:tcW w:w="1120" w:type="dxa"/>
            <w:tcBorders>
              <w:top w:val="nil"/>
              <w:left w:val="nil"/>
              <w:bottom w:val="nil"/>
              <w:right w:val="nil"/>
            </w:tcBorders>
          </w:tcPr>
          <w:p w14:paraId="6150FDCD" w14:textId="77777777" w:rsidR="00191FF3" w:rsidRDefault="00191FF3">
            <w:pPr>
              <w:ind w:left="0" w:hanging="2"/>
              <w:jc w:val="center"/>
              <w:rPr>
                <w:sz w:val="20"/>
                <w:szCs w:val="20"/>
              </w:rPr>
            </w:pPr>
          </w:p>
        </w:tc>
        <w:tc>
          <w:tcPr>
            <w:tcW w:w="1420" w:type="dxa"/>
            <w:tcBorders>
              <w:top w:val="nil"/>
              <w:left w:val="nil"/>
              <w:bottom w:val="nil"/>
              <w:right w:val="nil"/>
            </w:tcBorders>
          </w:tcPr>
          <w:p w14:paraId="7B25801B" w14:textId="77777777" w:rsidR="00191FF3" w:rsidRDefault="00191FF3">
            <w:pPr>
              <w:ind w:left="0" w:hanging="2"/>
              <w:jc w:val="center"/>
              <w:rPr>
                <w:sz w:val="20"/>
                <w:szCs w:val="20"/>
              </w:rPr>
            </w:pPr>
          </w:p>
        </w:tc>
      </w:tr>
      <w:tr w:rsidR="00191FF3" w14:paraId="36258303" w14:textId="77777777">
        <w:trPr>
          <w:trHeight w:val="600"/>
        </w:trPr>
        <w:tc>
          <w:tcPr>
            <w:tcW w:w="969" w:type="dxa"/>
            <w:tcBorders>
              <w:top w:val="single" w:sz="4" w:space="0" w:color="000000"/>
              <w:left w:val="single" w:sz="4" w:space="0" w:color="000000"/>
              <w:bottom w:val="nil"/>
              <w:right w:val="single" w:sz="4" w:space="0" w:color="FFFFFF"/>
            </w:tcBorders>
            <w:shd w:val="clear" w:color="auto" w:fill="000000"/>
          </w:tcPr>
          <w:p w14:paraId="5496E7D6"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Date</w:t>
            </w:r>
          </w:p>
        </w:tc>
        <w:tc>
          <w:tcPr>
            <w:tcW w:w="969" w:type="dxa"/>
            <w:tcBorders>
              <w:top w:val="single" w:sz="4" w:space="0" w:color="000000"/>
              <w:left w:val="nil"/>
              <w:bottom w:val="nil"/>
              <w:right w:val="single" w:sz="4" w:space="0" w:color="FFFFFF"/>
            </w:tcBorders>
            <w:shd w:val="clear" w:color="auto" w:fill="000000"/>
          </w:tcPr>
          <w:p w14:paraId="3C48F0E2"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Time</w:t>
            </w:r>
          </w:p>
        </w:tc>
        <w:tc>
          <w:tcPr>
            <w:tcW w:w="1960" w:type="dxa"/>
            <w:tcBorders>
              <w:top w:val="single" w:sz="4" w:space="0" w:color="000000"/>
              <w:left w:val="nil"/>
              <w:bottom w:val="nil"/>
              <w:right w:val="single" w:sz="4" w:space="0" w:color="FFFFFF"/>
            </w:tcBorders>
            <w:shd w:val="clear" w:color="auto" w:fill="000000"/>
          </w:tcPr>
          <w:p w14:paraId="554DD668"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Exam Type</w:t>
            </w:r>
          </w:p>
        </w:tc>
        <w:tc>
          <w:tcPr>
            <w:tcW w:w="2243" w:type="dxa"/>
            <w:tcBorders>
              <w:top w:val="single" w:sz="4" w:space="0" w:color="000000"/>
              <w:left w:val="nil"/>
              <w:bottom w:val="nil"/>
              <w:right w:val="single" w:sz="4" w:space="0" w:color="FFFFFF"/>
            </w:tcBorders>
            <w:shd w:val="clear" w:color="auto" w:fill="000000"/>
          </w:tcPr>
          <w:p w14:paraId="2627387D"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 xml:space="preserve">Observe   Perform, </w:t>
            </w:r>
          </w:p>
        </w:tc>
        <w:tc>
          <w:tcPr>
            <w:tcW w:w="1206" w:type="dxa"/>
            <w:tcBorders>
              <w:top w:val="single" w:sz="4" w:space="0" w:color="000000"/>
              <w:left w:val="nil"/>
              <w:bottom w:val="nil"/>
              <w:right w:val="single" w:sz="4" w:space="0" w:color="FFFFFF"/>
            </w:tcBorders>
            <w:shd w:val="clear" w:color="auto" w:fill="000000"/>
          </w:tcPr>
          <w:p w14:paraId="49AECBAE"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Tech</w:t>
            </w:r>
          </w:p>
        </w:tc>
        <w:tc>
          <w:tcPr>
            <w:tcW w:w="1120" w:type="dxa"/>
            <w:tcBorders>
              <w:top w:val="single" w:sz="4" w:space="0" w:color="000000"/>
              <w:left w:val="nil"/>
              <w:bottom w:val="nil"/>
              <w:right w:val="single" w:sz="4" w:space="0" w:color="FFFFFF"/>
            </w:tcBorders>
            <w:shd w:val="clear" w:color="auto" w:fill="000000"/>
          </w:tcPr>
          <w:p w14:paraId="51C8BBDC"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 of Repeats</w:t>
            </w:r>
          </w:p>
        </w:tc>
        <w:tc>
          <w:tcPr>
            <w:tcW w:w="1420" w:type="dxa"/>
            <w:tcBorders>
              <w:top w:val="single" w:sz="4" w:space="0" w:color="000000"/>
              <w:left w:val="nil"/>
              <w:bottom w:val="nil"/>
              <w:right w:val="single" w:sz="4" w:space="0" w:color="000000"/>
            </w:tcBorders>
            <w:shd w:val="clear" w:color="auto" w:fill="000000"/>
          </w:tcPr>
          <w:p w14:paraId="1CDBC51C"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 xml:space="preserve">Total # Exams </w:t>
            </w:r>
          </w:p>
        </w:tc>
      </w:tr>
      <w:tr w:rsidR="00191FF3" w14:paraId="25524F35" w14:textId="77777777">
        <w:trPr>
          <w:trHeight w:val="300"/>
        </w:trPr>
        <w:tc>
          <w:tcPr>
            <w:tcW w:w="969" w:type="dxa"/>
            <w:tcBorders>
              <w:top w:val="nil"/>
              <w:left w:val="single" w:sz="4" w:space="0" w:color="000000"/>
              <w:bottom w:val="single" w:sz="4" w:space="0" w:color="000000"/>
              <w:right w:val="single" w:sz="4" w:space="0" w:color="FFFFFF"/>
            </w:tcBorders>
            <w:shd w:val="clear" w:color="auto" w:fill="000000"/>
          </w:tcPr>
          <w:p w14:paraId="581FDAA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FFFFFF"/>
            </w:tcBorders>
            <w:shd w:val="clear" w:color="auto" w:fill="000000"/>
          </w:tcPr>
          <w:p w14:paraId="5913832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FFFFFF"/>
            </w:tcBorders>
            <w:shd w:val="clear" w:color="auto" w:fill="000000"/>
          </w:tcPr>
          <w:p w14:paraId="5C9BEE4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FFFFFF"/>
            </w:tcBorders>
            <w:shd w:val="clear" w:color="auto" w:fill="000000"/>
          </w:tcPr>
          <w:p w14:paraId="6511C61B"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 xml:space="preserve">Comp. </w:t>
            </w:r>
          </w:p>
        </w:tc>
        <w:tc>
          <w:tcPr>
            <w:tcW w:w="1206" w:type="dxa"/>
            <w:tcBorders>
              <w:top w:val="nil"/>
              <w:left w:val="nil"/>
              <w:bottom w:val="single" w:sz="4" w:space="0" w:color="000000"/>
              <w:right w:val="single" w:sz="4" w:space="0" w:color="FFFFFF"/>
            </w:tcBorders>
            <w:shd w:val="clear" w:color="auto" w:fill="000000"/>
          </w:tcPr>
          <w:p w14:paraId="75E9D43E"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initials</w:t>
            </w:r>
          </w:p>
        </w:tc>
        <w:tc>
          <w:tcPr>
            <w:tcW w:w="1120" w:type="dxa"/>
            <w:tcBorders>
              <w:top w:val="nil"/>
              <w:left w:val="nil"/>
              <w:bottom w:val="single" w:sz="4" w:space="0" w:color="000000"/>
              <w:right w:val="single" w:sz="4" w:space="0" w:color="FFFFFF"/>
            </w:tcBorders>
            <w:shd w:val="clear" w:color="auto" w:fill="000000"/>
          </w:tcPr>
          <w:p w14:paraId="268057F2"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 </w:t>
            </w:r>
          </w:p>
        </w:tc>
        <w:tc>
          <w:tcPr>
            <w:tcW w:w="1420" w:type="dxa"/>
            <w:tcBorders>
              <w:top w:val="nil"/>
              <w:left w:val="nil"/>
              <w:bottom w:val="nil"/>
              <w:right w:val="single" w:sz="4" w:space="0" w:color="000000"/>
            </w:tcBorders>
            <w:shd w:val="clear" w:color="auto" w:fill="000000"/>
          </w:tcPr>
          <w:p w14:paraId="24BA977D" w14:textId="77777777" w:rsidR="00191FF3" w:rsidRDefault="00F00338">
            <w:pPr>
              <w:ind w:left="0" w:hanging="2"/>
              <w:jc w:val="center"/>
              <w:rPr>
                <w:rFonts w:ascii="Calibri" w:eastAsia="Calibri" w:hAnsi="Calibri" w:cs="Calibri"/>
                <w:color w:val="FFFFFF"/>
                <w:sz w:val="22"/>
                <w:szCs w:val="22"/>
              </w:rPr>
            </w:pPr>
            <w:r>
              <w:rPr>
                <w:rFonts w:ascii="Calibri" w:eastAsia="Calibri" w:hAnsi="Calibri" w:cs="Calibri"/>
                <w:color w:val="FFFFFF"/>
                <w:sz w:val="22"/>
                <w:szCs w:val="22"/>
              </w:rPr>
              <w:t>for Day</w:t>
            </w:r>
          </w:p>
        </w:tc>
      </w:tr>
      <w:tr w:rsidR="00191FF3" w14:paraId="45894C0C" w14:textId="77777777">
        <w:trPr>
          <w:trHeight w:val="300"/>
        </w:trPr>
        <w:tc>
          <w:tcPr>
            <w:tcW w:w="969" w:type="dxa"/>
            <w:tcBorders>
              <w:top w:val="nil"/>
              <w:left w:val="single" w:sz="4" w:space="0" w:color="000000"/>
              <w:bottom w:val="single" w:sz="4" w:space="0" w:color="000000"/>
              <w:right w:val="single" w:sz="4" w:space="0" w:color="000000"/>
            </w:tcBorders>
          </w:tcPr>
          <w:p w14:paraId="61B571F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08E1855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EC5436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0B8B13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48739E84"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1694FA62"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single" w:sz="4" w:space="0" w:color="000000"/>
              <w:left w:val="nil"/>
              <w:bottom w:val="single" w:sz="4" w:space="0" w:color="000000"/>
              <w:right w:val="single" w:sz="4" w:space="0" w:color="000000"/>
            </w:tcBorders>
          </w:tcPr>
          <w:p w14:paraId="6C564B0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2641FC20" w14:textId="77777777">
        <w:trPr>
          <w:trHeight w:val="300"/>
        </w:trPr>
        <w:tc>
          <w:tcPr>
            <w:tcW w:w="969" w:type="dxa"/>
            <w:tcBorders>
              <w:top w:val="nil"/>
              <w:left w:val="single" w:sz="4" w:space="0" w:color="000000"/>
              <w:bottom w:val="single" w:sz="4" w:space="0" w:color="000000"/>
              <w:right w:val="single" w:sz="4" w:space="0" w:color="000000"/>
            </w:tcBorders>
          </w:tcPr>
          <w:p w14:paraId="3F372F9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432A904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52ED990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014AC5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34233BD3"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46BAE16C"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0A66D69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64DD238A" w14:textId="77777777">
        <w:trPr>
          <w:trHeight w:val="300"/>
        </w:trPr>
        <w:tc>
          <w:tcPr>
            <w:tcW w:w="969" w:type="dxa"/>
            <w:tcBorders>
              <w:top w:val="nil"/>
              <w:left w:val="single" w:sz="4" w:space="0" w:color="000000"/>
              <w:bottom w:val="single" w:sz="4" w:space="0" w:color="000000"/>
              <w:right w:val="single" w:sz="4" w:space="0" w:color="000000"/>
            </w:tcBorders>
          </w:tcPr>
          <w:p w14:paraId="4C7218B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502BDE9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E06BE6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3C2C80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027FF21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0176E50D"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493DD9E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7E0EDAF" w14:textId="77777777">
        <w:trPr>
          <w:trHeight w:val="300"/>
        </w:trPr>
        <w:tc>
          <w:tcPr>
            <w:tcW w:w="969" w:type="dxa"/>
            <w:tcBorders>
              <w:top w:val="nil"/>
              <w:left w:val="single" w:sz="4" w:space="0" w:color="000000"/>
              <w:bottom w:val="single" w:sz="4" w:space="0" w:color="000000"/>
              <w:right w:val="single" w:sz="4" w:space="0" w:color="000000"/>
            </w:tcBorders>
          </w:tcPr>
          <w:p w14:paraId="12A94DD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041ACE8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1371B9B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CEF069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48DD7A0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739FDCF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6EE1D2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77AE3152" w14:textId="77777777">
        <w:trPr>
          <w:trHeight w:val="300"/>
        </w:trPr>
        <w:tc>
          <w:tcPr>
            <w:tcW w:w="969" w:type="dxa"/>
            <w:tcBorders>
              <w:top w:val="nil"/>
              <w:left w:val="single" w:sz="4" w:space="0" w:color="000000"/>
              <w:bottom w:val="single" w:sz="4" w:space="0" w:color="000000"/>
              <w:right w:val="single" w:sz="4" w:space="0" w:color="000000"/>
            </w:tcBorders>
          </w:tcPr>
          <w:p w14:paraId="5B0B12D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52DF7C4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62AFA16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6CF148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51535669"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0526CC0C"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3C6E89E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59B559C2" w14:textId="77777777">
        <w:trPr>
          <w:trHeight w:val="300"/>
        </w:trPr>
        <w:tc>
          <w:tcPr>
            <w:tcW w:w="969" w:type="dxa"/>
            <w:tcBorders>
              <w:top w:val="nil"/>
              <w:left w:val="single" w:sz="4" w:space="0" w:color="000000"/>
              <w:bottom w:val="single" w:sz="4" w:space="0" w:color="000000"/>
              <w:right w:val="single" w:sz="4" w:space="0" w:color="000000"/>
            </w:tcBorders>
          </w:tcPr>
          <w:p w14:paraId="70A70A0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5338967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CF1510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10BE9F2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BEBC58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1F058E48"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3330298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490C2CF7" w14:textId="77777777">
        <w:trPr>
          <w:trHeight w:val="300"/>
        </w:trPr>
        <w:tc>
          <w:tcPr>
            <w:tcW w:w="969" w:type="dxa"/>
            <w:tcBorders>
              <w:top w:val="nil"/>
              <w:left w:val="single" w:sz="4" w:space="0" w:color="000000"/>
              <w:bottom w:val="single" w:sz="4" w:space="0" w:color="000000"/>
              <w:right w:val="single" w:sz="4" w:space="0" w:color="000000"/>
            </w:tcBorders>
          </w:tcPr>
          <w:p w14:paraId="1D41592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6F05A8F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7302BB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1E096AB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6A50A009"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2186F22"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6E6C3A7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7D01305A" w14:textId="77777777">
        <w:trPr>
          <w:trHeight w:val="300"/>
        </w:trPr>
        <w:tc>
          <w:tcPr>
            <w:tcW w:w="969" w:type="dxa"/>
            <w:tcBorders>
              <w:top w:val="nil"/>
              <w:left w:val="single" w:sz="4" w:space="0" w:color="000000"/>
              <w:bottom w:val="single" w:sz="4" w:space="0" w:color="000000"/>
              <w:right w:val="single" w:sz="4" w:space="0" w:color="000000"/>
            </w:tcBorders>
          </w:tcPr>
          <w:p w14:paraId="7325E70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101DF06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679D9EF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4E8AFB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0DA8EF19"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24E944BC"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23FEB20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3F1F7C93" w14:textId="77777777">
        <w:trPr>
          <w:trHeight w:val="300"/>
        </w:trPr>
        <w:tc>
          <w:tcPr>
            <w:tcW w:w="969" w:type="dxa"/>
            <w:tcBorders>
              <w:top w:val="nil"/>
              <w:left w:val="single" w:sz="4" w:space="0" w:color="000000"/>
              <w:bottom w:val="single" w:sz="4" w:space="0" w:color="000000"/>
              <w:right w:val="single" w:sz="4" w:space="0" w:color="000000"/>
            </w:tcBorders>
          </w:tcPr>
          <w:p w14:paraId="31A8DD2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3639607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52365E4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ACC2B6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55A9E52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71CA22F3"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72ABAD2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1D01C667" w14:textId="77777777">
        <w:trPr>
          <w:trHeight w:val="300"/>
        </w:trPr>
        <w:tc>
          <w:tcPr>
            <w:tcW w:w="969" w:type="dxa"/>
            <w:tcBorders>
              <w:top w:val="nil"/>
              <w:left w:val="single" w:sz="4" w:space="0" w:color="000000"/>
              <w:bottom w:val="single" w:sz="4" w:space="0" w:color="000000"/>
              <w:right w:val="single" w:sz="4" w:space="0" w:color="000000"/>
            </w:tcBorders>
          </w:tcPr>
          <w:p w14:paraId="35FAFC8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8B69AC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105DFA4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056374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06926F77"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ACADA3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1322116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642E3CD" w14:textId="77777777">
        <w:trPr>
          <w:trHeight w:val="300"/>
        </w:trPr>
        <w:tc>
          <w:tcPr>
            <w:tcW w:w="969" w:type="dxa"/>
            <w:tcBorders>
              <w:top w:val="nil"/>
              <w:left w:val="single" w:sz="4" w:space="0" w:color="000000"/>
              <w:bottom w:val="single" w:sz="4" w:space="0" w:color="000000"/>
              <w:right w:val="single" w:sz="4" w:space="0" w:color="000000"/>
            </w:tcBorders>
          </w:tcPr>
          <w:p w14:paraId="6825232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3C3534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275FCF0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194E9A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68D3628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1078F413"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0B38348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2F6B7A56" w14:textId="77777777">
        <w:trPr>
          <w:trHeight w:val="300"/>
        </w:trPr>
        <w:tc>
          <w:tcPr>
            <w:tcW w:w="969" w:type="dxa"/>
            <w:tcBorders>
              <w:top w:val="nil"/>
              <w:left w:val="single" w:sz="4" w:space="0" w:color="000000"/>
              <w:bottom w:val="single" w:sz="4" w:space="0" w:color="000000"/>
              <w:right w:val="single" w:sz="4" w:space="0" w:color="000000"/>
            </w:tcBorders>
          </w:tcPr>
          <w:p w14:paraId="4F29E60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156A30A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25D91A3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14CE5AA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4B78DA37"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76583B21"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31E1684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31954204" w14:textId="77777777">
        <w:trPr>
          <w:trHeight w:val="300"/>
        </w:trPr>
        <w:tc>
          <w:tcPr>
            <w:tcW w:w="969" w:type="dxa"/>
            <w:tcBorders>
              <w:top w:val="nil"/>
              <w:left w:val="single" w:sz="4" w:space="0" w:color="000000"/>
              <w:bottom w:val="single" w:sz="4" w:space="0" w:color="000000"/>
              <w:right w:val="single" w:sz="4" w:space="0" w:color="000000"/>
            </w:tcBorders>
          </w:tcPr>
          <w:p w14:paraId="494114B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60C4009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5A57EB2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79E56E3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1C22A84"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40E5F194"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0719CB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60732FB4" w14:textId="77777777">
        <w:trPr>
          <w:trHeight w:val="300"/>
        </w:trPr>
        <w:tc>
          <w:tcPr>
            <w:tcW w:w="969" w:type="dxa"/>
            <w:tcBorders>
              <w:top w:val="nil"/>
              <w:left w:val="single" w:sz="4" w:space="0" w:color="000000"/>
              <w:bottom w:val="single" w:sz="4" w:space="0" w:color="000000"/>
              <w:right w:val="single" w:sz="4" w:space="0" w:color="000000"/>
            </w:tcBorders>
          </w:tcPr>
          <w:p w14:paraId="461255C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4871108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493DA1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722966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4F08C10"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4B3A26D1"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10EFF41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7CC2F53F" w14:textId="77777777">
        <w:trPr>
          <w:trHeight w:val="300"/>
        </w:trPr>
        <w:tc>
          <w:tcPr>
            <w:tcW w:w="969" w:type="dxa"/>
            <w:tcBorders>
              <w:top w:val="nil"/>
              <w:left w:val="single" w:sz="4" w:space="0" w:color="000000"/>
              <w:bottom w:val="single" w:sz="4" w:space="0" w:color="000000"/>
              <w:right w:val="single" w:sz="4" w:space="0" w:color="000000"/>
            </w:tcBorders>
          </w:tcPr>
          <w:p w14:paraId="3DF9EC1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37E26D0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047D23A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4FCE429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36DCA0A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490BD054"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6544000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7757175C" w14:textId="77777777">
        <w:trPr>
          <w:trHeight w:val="300"/>
        </w:trPr>
        <w:tc>
          <w:tcPr>
            <w:tcW w:w="969" w:type="dxa"/>
            <w:tcBorders>
              <w:top w:val="nil"/>
              <w:left w:val="single" w:sz="4" w:space="0" w:color="000000"/>
              <w:bottom w:val="single" w:sz="4" w:space="0" w:color="000000"/>
              <w:right w:val="single" w:sz="4" w:space="0" w:color="000000"/>
            </w:tcBorders>
          </w:tcPr>
          <w:p w14:paraId="5E475BC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29814A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F5CB86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331A7B8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A0150B8"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F826D8C"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09B1716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6E12B08D" w14:textId="77777777">
        <w:trPr>
          <w:trHeight w:val="300"/>
        </w:trPr>
        <w:tc>
          <w:tcPr>
            <w:tcW w:w="969" w:type="dxa"/>
            <w:tcBorders>
              <w:top w:val="nil"/>
              <w:left w:val="single" w:sz="4" w:space="0" w:color="000000"/>
              <w:bottom w:val="single" w:sz="4" w:space="0" w:color="000000"/>
              <w:right w:val="single" w:sz="4" w:space="0" w:color="000000"/>
            </w:tcBorders>
          </w:tcPr>
          <w:p w14:paraId="63281A0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147C922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0A00DBA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5DF799E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ED896B2"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561A320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45FF4BF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7F5DD74F" w14:textId="77777777">
        <w:trPr>
          <w:trHeight w:val="300"/>
        </w:trPr>
        <w:tc>
          <w:tcPr>
            <w:tcW w:w="969" w:type="dxa"/>
            <w:tcBorders>
              <w:top w:val="nil"/>
              <w:left w:val="single" w:sz="4" w:space="0" w:color="000000"/>
              <w:bottom w:val="single" w:sz="4" w:space="0" w:color="000000"/>
              <w:right w:val="single" w:sz="4" w:space="0" w:color="000000"/>
            </w:tcBorders>
          </w:tcPr>
          <w:p w14:paraId="5E0BFF4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0D4DB3A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78F17AC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6300538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E921CA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66629AC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6FD9534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CE3D0FA" w14:textId="77777777">
        <w:trPr>
          <w:trHeight w:val="300"/>
        </w:trPr>
        <w:tc>
          <w:tcPr>
            <w:tcW w:w="969" w:type="dxa"/>
            <w:tcBorders>
              <w:top w:val="nil"/>
              <w:left w:val="single" w:sz="4" w:space="0" w:color="000000"/>
              <w:bottom w:val="single" w:sz="4" w:space="0" w:color="000000"/>
              <w:right w:val="single" w:sz="4" w:space="0" w:color="000000"/>
            </w:tcBorders>
          </w:tcPr>
          <w:p w14:paraId="4E19FB3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55C66CA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842308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5E4DB02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656B5F3E"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6331CBA0"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085DADD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EF9007A" w14:textId="77777777">
        <w:trPr>
          <w:trHeight w:val="300"/>
        </w:trPr>
        <w:tc>
          <w:tcPr>
            <w:tcW w:w="969" w:type="dxa"/>
            <w:tcBorders>
              <w:top w:val="nil"/>
              <w:left w:val="single" w:sz="4" w:space="0" w:color="000000"/>
              <w:bottom w:val="single" w:sz="4" w:space="0" w:color="000000"/>
              <w:right w:val="single" w:sz="4" w:space="0" w:color="000000"/>
            </w:tcBorders>
          </w:tcPr>
          <w:p w14:paraId="1AD4CA8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06B8B3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68C8B0D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76343B3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4CD1498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13FFC7F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6A83B5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A813A3F" w14:textId="77777777">
        <w:trPr>
          <w:trHeight w:val="300"/>
        </w:trPr>
        <w:tc>
          <w:tcPr>
            <w:tcW w:w="969" w:type="dxa"/>
            <w:tcBorders>
              <w:top w:val="nil"/>
              <w:left w:val="single" w:sz="4" w:space="0" w:color="000000"/>
              <w:bottom w:val="single" w:sz="4" w:space="0" w:color="000000"/>
              <w:right w:val="single" w:sz="4" w:space="0" w:color="000000"/>
            </w:tcBorders>
          </w:tcPr>
          <w:p w14:paraId="0193FE9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2599EE0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1D4C2A0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DF4299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6AEC510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06EE0A9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751A3C1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0F3C511D" w14:textId="77777777">
        <w:trPr>
          <w:trHeight w:val="300"/>
        </w:trPr>
        <w:tc>
          <w:tcPr>
            <w:tcW w:w="969" w:type="dxa"/>
            <w:tcBorders>
              <w:top w:val="nil"/>
              <w:left w:val="single" w:sz="4" w:space="0" w:color="000000"/>
              <w:bottom w:val="single" w:sz="4" w:space="0" w:color="000000"/>
              <w:right w:val="single" w:sz="4" w:space="0" w:color="000000"/>
            </w:tcBorders>
          </w:tcPr>
          <w:p w14:paraId="1AA4335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285364A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2248594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4C956B4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B4274DE"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5F8A20D8"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11AE126"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5DA3DB17" w14:textId="77777777">
        <w:trPr>
          <w:trHeight w:val="300"/>
        </w:trPr>
        <w:tc>
          <w:tcPr>
            <w:tcW w:w="969" w:type="dxa"/>
            <w:tcBorders>
              <w:top w:val="nil"/>
              <w:left w:val="single" w:sz="4" w:space="0" w:color="000000"/>
              <w:bottom w:val="single" w:sz="4" w:space="0" w:color="000000"/>
              <w:right w:val="single" w:sz="4" w:space="0" w:color="000000"/>
            </w:tcBorders>
          </w:tcPr>
          <w:p w14:paraId="1800850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66FB251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BC9F5B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1DE5111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7CDEA2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19E01D0"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15B8626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3A4088F8" w14:textId="77777777">
        <w:trPr>
          <w:trHeight w:val="300"/>
        </w:trPr>
        <w:tc>
          <w:tcPr>
            <w:tcW w:w="969" w:type="dxa"/>
            <w:tcBorders>
              <w:top w:val="nil"/>
              <w:left w:val="single" w:sz="4" w:space="0" w:color="000000"/>
              <w:bottom w:val="single" w:sz="4" w:space="0" w:color="000000"/>
              <w:right w:val="single" w:sz="4" w:space="0" w:color="000000"/>
            </w:tcBorders>
          </w:tcPr>
          <w:p w14:paraId="7218DAB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3E8C9F9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3D415C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6A54B25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4E4B544E"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AEE08D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8D68F3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247C8CC0" w14:textId="77777777">
        <w:trPr>
          <w:trHeight w:val="300"/>
        </w:trPr>
        <w:tc>
          <w:tcPr>
            <w:tcW w:w="969" w:type="dxa"/>
            <w:tcBorders>
              <w:top w:val="nil"/>
              <w:left w:val="single" w:sz="4" w:space="0" w:color="000000"/>
              <w:bottom w:val="single" w:sz="4" w:space="0" w:color="000000"/>
              <w:right w:val="single" w:sz="4" w:space="0" w:color="000000"/>
            </w:tcBorders>
          </w:tcPr>
          <w:p w14:paraId="58D36C1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41E6413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3961924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6F36AFA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FFE448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7898EB27"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1D8222C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59E16898" w14:textId="77777777">
        <w:trPr>
          <w:trHeight w:val="300"/>
        </w:trPr>
        <w:tc>
          <w:tcPr>
            <w:tcW w:w="969" w:type="dxa"/>
            <w:tcBorders>
              <w:top w:val="nil"/>
              <w:left w:val="single" w:sz="4" w:space="0" w:color="000000"/>
              <w:bottom w:val="single" w:sz="4" w:space="0" w:color="000000"/>
              <w:right w:val="single" w:sz="4" w:space="0" w:color="000000"/>
            </w:tcBorders>
          </w:tcPr>
          <w:p w14:paraId="5930698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314D60B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008361C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4B4B1CA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B98360D"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95E52CF"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729BB0F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2E6E7907" w14:textId="77777777">
        <w:trPr>
          <w:trHeight w:val="300"/>
        </w:trPr>
        <w:tc>
          <w:tcPr>
            <w:tcW w:w="969" w:type="dxa"/>
            <w:tcBorders>
              <w:top w:val="nil"/>
              <w:left w:val="single" w:sz="4" w:space="0" w:color="000000"/>
              <w:bottom w:val="single" w:sz="4" w:space="0" w:color="000000"/>
              <w:right w:val="single" w:sz="4" w:space="0" w:color="000000"/>
            </w:tcBorders>
          </w:tcPr>
          <w:p w14:paraId="3776802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581E8E4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274582FA"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30BE7F59"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7283A99"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7D5CBB12"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6981AA4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4A5B1272" w14:textId="77777777">
        <w:trPr>
          <w:trHeight w:val="300"/>
        </w:trPr>
        <w:tc>
          <w:tcPr>
            <w:tcW w:w="969" w:type="dxa"/>
            <w:tcBorders>
              <w:top w:val="nil"/>
              <w:left w:val="single" w:sz="4" w:space="0" w:color="000000"/>
              <w:bottom w:val="single" w:sz="4" w:space="0" w:color="000000"/>
              <w:right w:val="single" w:sz="4" w:space="0" w:color="000000"/>
            </w:tcBorders>
          </w:tcPr>
          <w:p w14:paraId="5F25D87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49EDF551"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8E9051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E74DC9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54400850"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78BD561"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0A85CEC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42C2B909" w14:textId="77777777">
        <w:trPr>
          <w:trHeight w:val="300"/>
        </w:trPr>
        <w:tc>
          <w:tcPr>
            <w:tcW w:w="969" w:type="dxa"/>
            <w:tcBorders>
              <w:top w:val="nil"/>
              <w:left w:val="single" w:sz="4" w:space="0" w:color="000000"/>
              <w:bottom w:val="single" w:sz="4" w:space="0" w:color="000000"/>
              <w:right w:val="single" w:sz="4" w:space="0" w:color="000000"/>
            </w:tcBorders>
          </w:tcPr>
          <w:p w14:paraId="22DF6AF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0167CF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29C5BCC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21E88B4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134840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06B9DAD6"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230CF293"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5068C58B" w14:textId="77777777">
        <w:trPr>
          <w:trHeight w:val="300"/>
        </w:trPr>
        <w:tc>
          <w:tcPr>
            <w:tcW w:w="969" w:type="dxa"/>
            <w:tcBorders>
              <w:top w:val="nil"/>
              <w:left w:val="single" w:sz="4" w:space="0" w:color="000000"/>
              <w:bottom w:val="single" w:sz="4" w:space="0" w:color="000000"/>
              <w:right w:val="single" w:sz="4" w:space="0" w:color="000000"/>
            </w:tcBorders>
          </w:tcPr>
          <w:p w14:paraId="43415A9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3D3E631F"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1D6D828B"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0D35BFA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62062323"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207EDBC5"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3DC1D72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4A4F9952" w14:textId="77777777">
        <w:trPr>
          <w:trHeight w:val="300"/>
        </w:trPr>
        <w:tc>
          <w:tcPr>
            <w:tcW w:w="969" w:type="dxa"/>
            <w:tcBorders>
              <w:top w:val="nil"/>
              <w:left w:val="single" w:sz="4" w:space="0" w:color="000000"/>
              <w:bottom w:val="single" w:sz="4" w:space="0" w:color="000000"/>
              <w:right w:val="single" w:sz="4" w:space="0" w:color="000000"/>
            </w:tcBorders>
          </w:tcPr>
          <w:p w14:paraId="5E6F4A6C"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6E8704C5"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CCEFD37"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3BD5065D"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76620063"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28B5D7AB"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631F7EC8"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191FF3" w14:paraId="4A8A8B71" w14:textId="77777777">
        <w:trPr>
          <w:trHeight w:val="300"/>
        </w:trPr>
        <w:tc>
          <w:tcPr>
            <w:tcW w:w="969" w:type="dxa"/>
            <w:tcBorders>
              <w:top w:val="nil"/>
              <w:left w:val="single" w:sz="4" w:space="0" w:color="000000"/>
              <w:bottom w:val="single" w:sz="4" w:space="0" w:color="000000"/>
              <w:right w:val="single" w:sz="4" w:space="0" w:color="000000"/>
            </w:tcBorders>
          </w:tcPr>
          <w:p w14:paraId="6AB9B06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69" w:type="dxa"/>
            <w:tcBorders>
              <w:top w:val="nil"/>
              <w:left w:val="nil"/>
              <w:bottom w:val="single" w:sz="4" w:space="0" w:color="000000"/>
              <w:right w:val="single" w:sz="4" w:space="0" w:color="000000"/>
            </w:tcBorders>
          </w:tcPr>
          <w:p w14:paraId="70B09862"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60" w:type="dxa"/>
            <w:tcBorders>
              <w:top w:val="nil"/>
              <w:left w:val="nil"/>
              <w:bottom w:val="single" w:sz="4" w:space="0" w:color="000000"/>
              <w:right w:val="single" w:sz="4" w:space="0" w:color="000000"/>
            </w:tcBorders>
          </w:tcPr>
          <w:p w14:paraId="41D2E050"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43" w:type="dxa"/>
            <w:tcBorders>
              <w:top w:val="nil"/>
              <w:left w:val="nil"/>
              <w:bottom w:val="single" w:sz="4" w:space="0" w:color="000000"/>
              <w:right w:val="single" w:sz="4" w:space="0" w:color="000000"/>
            </w:tcBorders>
          </w:tcPr>
          <w:p w14:paraId="51F42884"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6" w:type="dxa"/>
            <w:tcBorders>
              <w:top w:val="nil"/>
              <w:left w:val="nil"/>
              <w:bottom w:val="single" w:sz="4" w:space="0" w:color="000000"/>
              <w:right w:val="single" w:sz="4" w:space="0" w:color="000000"/>
            </w:tcBorders>
          </w:tcPr>
          <w:p w14:paraId="1EC3266C"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20" w:type="dxa"/>
            <w:tcBorders>
              <w:top w:val="nil"/>
              <w:left w:val="nil"/>
              <w:bottom w:val="single" w:sz="4" w:space="0" w:color="000000"/>
              <w:right w:val="single" w:sz="4" w:space="0" w:color="000000"/>
            </w:tcBorders>
          </w:tcPr>
          <w:p w14:paraId="3FA5C83D" w14:textId="77777777" w:rsidR="00191FF3" w:rsidRDefault="00F00338">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tcPr>
          <w:p w14:paraId="55FF9F2E" w14:textId="77777777" w:rsidR="00191FF3" w:rsidRDefault="00F00338">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14:paraId="40143ED3" w14:textId="77777777" w:rsidR="00191FF3" w:rsidRDefault="00191FF3">
      <w:pPr>
        <w:ind w:left="0" w:hanging="2"/>
        <w:rPr>
          <w:rFonts w:ascii="Calibri" w:eastAsia="Calibri" w:hAnsi="Calibri" w:cs="Calibri"/>
          <w:sz w:val="22"/>
          <w:szCs w:val="22"/>
        </w:rPr>
      </w:pPr>
    </w:p>
    <w:sectPr w:rsidR="00191FF3">
      <w:headerReference w:type="default" r:id="rId15"/>
      <w:footerReference w:type="even" r:id="rId16"/>
      <w:footerReference w:type="first" r:id="rId17"/>
      <w:pgSz w:w="12240" w:h="15840"/>
      <w:pgMar w:top="720" w:right="864" w:bottom="0"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DE5D" w14:textId="77777777" w:rsidR="00000000" w:rsidRDefault="00F00338">
      <w:pPr>
        <w:spacing w:line="240" w:lineRule="auto"/>
        <w:ind w:left="0" w:hanging="2"/>
      </w:pPr>
      <w:r>
        <w:separator/>
      </w:r>
    </w:p>
  </w:endnote>
  <w:endnote w:type="continuationSeparator" w:id="0">
    <w:p w14:paraId="322556AB" w14:textId="77777777" w:rsidR="00000000" w:rsidRDefault="00F003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E48C" w14:textId="77777777" w:rsidR="00191FF3" w:rsidRDefault="00F003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92089">
      <w:rPr>
        <w:noProof/>
        <w:color w:val="000000"/>
      </w:rPr>
      <w:t>1</w:t>
    </w:r>
    <w:r>
      <w:rPr>
        <w:color w:val="000000"/>
      </w:rPr>
      <w:fldChar w:fldCharType="end"/>
    </w:r>
  </w:p>
  <w:p w14:paraId="5483AC25" w14:textId="77777777" w:rsidR="00191FF3" w:rsidRDefault="00F00338">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01838FFA" wp14:editId="2F37082B">
              <wp:simplePos x="0" y="0"/>
              <wp:positionH relativeFrom="column">
                <wp:posOffset>-723899</wp:posOffset>
              </wp:positionH>
              <wp:positionV relativeFrom="paragraph">
                <wp:posOffset>711200</wp:posOffset>
              </wp:positionV>
              <wp:extent cx="7791450" cy="8531027"/>
              <wp:effectExtent l="0" t="0" r="0" b="0"/>
              <wp:wrapNone/>
              <wp:docPr id="5" name=""/>
              <wp:cNvGraphicFramePr/>
              <a:graphic xmlns:a="http://schemas.openxmlformats.org/drawingml/2006/main">
                <a:graphicData uri="http://schemas.microsoft.com/office/word/2010/wordprocessingShape">
                  <wps:wsp>
                    <wps:cNvSpPr/>
                    <wps:spPr>
                      <a:xfrm>
                        <a:off x="1085249" y="0"/>
                        <a:ext cx="8521502" cy="7560000"/>
                      </a:xfrm>
                      <a:prstGeom prst="rect">
                        <a:avLst/>
                      </a:prstGeom>
                      <a:noFill/>
                      <a:ln>
                        <a:noFill/>
                      </a:ln>
                    </wps:spPr>
                    <wps:txbx>
                      <w:txbxContent>
                        <w:p w14:paraId="6D4122C0" w14:textId="77777777" w:rsidR="00191FF3" w:rsidRDefault="00191FF3">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1838FFA" id="_x0000_s1026" style="position:absolute;margin-left:-57pt;margin-top:56pt;width:613.5pt;height:671.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" filled="f" stroked="f">
              <v:textbox inset="2.53958mm,2.53958mm,2.53958mm,2.53958mm">
                <w:txbxContent>
                  <w:p w14:paraId="6D4122C0" w14:textId="77777777" w:rsidR="00191FF3" w:rsidRDefault="00191FF3">
                    <w:pPr>
                      <w:spacing w:line="240" w:lineRule="auto"/>
                      <w:ind w:left="0" w:hanging="2"/>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C0D0" w14:textId="77777777" w:rsidR="00191FF3" w:rsidRDefault="00191FF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FBE9" w14:textId="77777777" w:rsidR="00191FF3" w:rsidRDefault="00F0033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917035F" w14:textId="77777777" w:rsidR="00191FF3" w:rsidRDefault="00191FF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F60D" w14:textId="77777777" w:rsidR="00191FF3" w:rsidRDefault="00F00338">
    <w:pPr>
      <w:pBdr>
        <w:top w:val="nil"/>
        <w:left w:val="nil"/>
        <w:bottom w:val="nil"/>
        <w:right w:val="nil"/>
        <w:between w:val="nil"/>
      </w:pBdr>
      <w:tabs>
        <w:tab w:val="center" w:pos="4320"/>
        <w:tab w:val="right" w:pos="8640"/>
      </w:tabs>
      <w:spacing w:line="240" w:lineRule="auto"/>
      <w:ind w:left="0" w:hanging="2"/>
      <w:jc w:val="right"/>
      <w:rPr>
        <w:color w:val="000000"/>
      </w:rPr>
    </w:pPr>
    <w:r>
      <w:t>V 2021.05.03</w:t>
    </w:r>
  </w:p>
  <w:p w14:paraId="7C3F4801" w14:textId="63756CF9" w:rsidR="00191FF3" w:rsidRDefault="00F00338">
    <w:pPr>
      <w:pBdr>
        <w:top w:val="nil"/>
        <w:left w:val="nil"/>
        <w:bottom w:val="nil"/>
        <w:right w:val="nil"/>
        <w:between w:val="nil"/>
      </w:pBdr>
      <w:tabs>
        <w:tab w:val="center" w:pos="4320"/>
        <w:tab w:val="right" w:pos="8640"/>
      </w:tabs>
      <w:spacing w:line="240" w:lineRule="auto"/>
      <w:ind w:left="0" w:hanging="2"/>
      <w:jc w:val="center"/>
      <w:rPr>
        <w:color w:val="000000"/>
      </w:rPr>
    </w:pPr>
    <w:r>
      <w:fldChar w:fldCharType="begin"/>
    </w:r>
    <w:r>
      <w:instrText>PAGE</w:instrText>
    </w:r>
    <w:r>
      <w:fldChar w:fldCharType="separate"/>
    </w:r>
    <w:r w:rsidR="00892089">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BD46" w14:textId="77777777" w:rsidR="00000000" w:rsidRDefault="00F00338">
      <w:pPr>
        <w:spacing w:line="240" w:lineRule="auto"/>
        <w:ind w:left="0" w:hanging="2"/>
      </w:pPr>
      <w:r>
        <w:separator/>
      </w:r>
    </w:p>
  </w:footnote>
  <w:footnote w:type="continuationSeparator" w:id="0">
    <w:p w14:paraId="094D21B0" w14:textId="77777777" w:rsidR="00000000" w:rsidRDefault="00F003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1221" w14:textId="77777777" w:rsidR="00191FF3" w:rsidRDefault="00191FF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F64" w14:textId="77777777" w:rsidR="00191FF3" w:rsidRDefault="00191FF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78D5" w14:textId="77777777" w:rsidR="00191FF3" w:rsidRDefault="00191FF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7A"/>
    <w:multiLevelType w:val="multilevel"/>
    <w:tmpl w:val="78140C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CD211E"/>
    <w:multiLevelType w:val="hybridMultilevel"/>
    <w:tmpl w:val="D10C74A4"/>
    <w:lvl w:ilvl="0" w:tplc="9A24F92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68E02EC"/>
    <w:multiLevelType w:val="multilevel"/>
    <w:tmpl w:val="82AEAB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E90D1B"/>
    <w:multiLevelType w:val="multilevel"/>
    <w:tmpl w:val="E1AE76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1066FB9"/>
    <w:multiLevelType w:val="hybridMultilevel"/>
    <w:tmpl w:val="2632C47A"/>
    <w:lvl w:ilvl="0" w:tplc="CC6CCEA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91FA6"/>
    <w:multiLevelType w:val="multilevel"/>
    <w:tmpl w:val="F07EA70A"/>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53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2993785"/>
    <w:multiLevelType w:val="multilevel"/>
    <w:tmpl w:val="751E7CE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20A1953"/>
    <w:multiLevelType w:val="multilevel"/>
    <w:tmpl w:val="627A4E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2C878F6"/>
    <w:multiLevelType w:val="multilevel"/>
    <w:tmpl w:val="7E620A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53A6B90"/>
    <w:multiLevelType w:val="hybridMultilevel"/>
    <w:tmpl w:val="B29EECBE"/>
    <w:lvl w:ilvl="0" w:tplc="9A24F92C">
      <w:start w:val="1"/>
      <w:numFmt w:val="decimal"/>
      <w:lvlText w:val="%1."/>
      <w:lvlJc w:val="left"/>
      <w:pPr>
        <w:ind w:left="71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203CFD"/>
    <w:multiLevelType w:val="hybridMultilevel"/>
    <w:tmpl w:val="0E5AFD9E"/>
    <w:lvl w:ilvl="0" w:tplc="CC6CCEA4">
      <w:numFmt w:val="bullet"/>
      <w:lvlText w:val=""/>
      <w:lvlJc w:val="left"/>
      <w:pPr>
        <w:ind w:left="718" w:hanging="360"/>
      </w:pPr>
      <w:rPr>
        <w:rFonts w:ascii="Symbol" w:eastAsia="Calibri" w:hAnsi="Symbol"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75F345D8"/>
    <w:multiLevelType w:val="multilevel"/>
    <w:tmpl w:val="60BC8D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D1849AA"/>
    <w:multiLevelType w:val="multilevel"/>
    <w:tmpl w:val="A600E7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680305170">
    <w:abstractNumId w:val="3"/>
  </w:num>
  <w:num w:numId="2" w16cid:durableId="1050572002">
    <w:abstractNumId w:val="12"/>
  </w:num>
  <w:num w:numId="3" w16cid:durableId="532690911">
    <w:abstractNumId w:val="8"/>
  </w:num>
  <w:num w:numId="4" w16cid:durableId="1082138865">
    <w:abstractNumId w:val="0"/>
  </w:num>
  <w:num w:numId="5" w16cid:durableId="425274505">
    <w:abstractNumId w:val="11"/>
  </w:num>
  <w:num w:numId="6" w16cid:durableId="957643629">
    <w:abstractNumId w:val="7"/>
  </w:num>
  <w:num w:numId="7" w16cid:durableId="558594321">
    <w:abstractNumId w:val="2"/>
  </w:num>
  <w:num w:numId="8" w16cid:durableId="788205458">
    <w:abstractNumId w:val="6"/>
  </w:num>
  <w:num w:numId="9" w16cid:durableId="1156847245">
    <w:abstractNumId w:val="4"/>
  </w:num>
  <w:num w:numId="10" w16cid:durableId="1229149501">
    <w:abstractNumId w:val="10"/>
  </w:num>
  <w:num w:numId="11" w16cid:durableId="790518668">
    <w:abstractNumId w:val="1"/>
  </w:num>
  <w:num w:numId="12" w16cid:durableId="2038651962">
    <w:abstractNumId w:val="9"/>
  </w:num>
  <w:num w:numId="13" w16cid:durableId="146377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F3"/>
    <w:rsid w:val="00191FF3"/>
    <w:rsid w:val="00402677"/>
    <w:rsid w:val="004E5568"/>
    <w:rsid w:val="00892089"/>
    <w:rsid w:val="00980343"/>
    <w:rsid w:val="00F00338"/>
    <w:rsid w:val="00F8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6C694"/>
  <w15:docId w15:val="{DADC4816-471B-4E86-B6B6-C289C3D4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jc w:val="center"/>
      <w:outlineLvl w:val="1"/>
    </w:pPr>
    <w:rPr>
      <w:rFonts w:ascii="Arial" w:hAnsi="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rFonts w:ascii="Arial" w:hAnsi="Arial" w:cs="Arial"/>
      <w:sz w:val="20"/>
    </w:rPr>
  </w:style>
  <w:style w:type="paragraph" w:customStyle="1" w:styleId="DefaultText">
    <w:name w:val="Default Text"/>
    <w:basedOn w:val="Normal"/>
    <w:pPr>
      <w:widowControl w:val="0"/>
      <w:autoSpaceDE w:val="0"/>
      <w:autoSpaceDN w:val="0"/>
      <w:adjustRightInd w:val="0"/>
    </w:pPr>
  </w:style>
  <w:style w:type="paragraph" w:styleId="BodyTextIndent3">
    <w:name w:val="Body Text Indent 3"/>
    <w:basedOn w:val="Normal"/>
    <w:pPr>
      <w:tabs>
        <w:tab w:val="left" w:pos="720"/>
      </w:tabs>
      <w:spacing w:before="100" w:beforeAutospacing="1"/>
      <w:ind w:left="720" w:hanging="720"/>
    </w:pPr>
    <w:rPr>
      <w:rFonts w:ascii="Arial" w:hAnsi="Arial" w:cs="Arial"/>
      <w:sz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normalarial">
    <w:name w:val="normalarial"/>
    <w:basedOn w:val="Normal"/>
    <w:rPr>
      <w:rFonts w:ascii="Arial" w:hAnsi="Arial" w:cs="Arial"/>
      <w:sz w:val="20"/>
      <w:szCs w:val="20"/>
    </w:rPr>
  </w:style>
  <w:style w:type="paragraph" w:customStyle="1" w:styleId="NormalArial0">
    <w:name w:val="Normal + Arial"/>
    <w:aliases w:val="10 pt"/>
    <w:basedOn w:val="Normal"/>
    <w:next w:val="BodyText"/>
    <w:pPr>
      <w:tabs>
        <w:tab w:val="center" w:pos="4320"/>
        <w:tab w:val="right" w:pos="8640"/>
      </w:tabs>
    </w:pPr>
    <w:rPr>
      <w:rFonts w:ascii="Arial" w:hAnsi="Arial"/>
      <w:sz w:val="20"/>
    </w:rPr>
  </w:style>
  <w:style w:type="paragraph" w:styleId="Header">
    <w:name w:val="header"/>
    <w:next w:val="NormalArial0"/>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w w:val="100"/>
      <w:position w:val="-1"/>
      <w:sz w:val="24"/>
      <w:szCs w:val="24"/>
      <w:effect w:val="none"/>
      <w:vertAlign w:val="baseline"/>
      <w:cs w:val="0"/>
      <w:em w:val="none"/>
      <w:lang w:val="en-US" w:eastAsia="en-US" w:bidi="ar-SA"/>
    </w:rPr>
  </w:style>
  <w:style w:type="character" w:customStyle="1" w:styleId="Heading2Char">
    <w:name w:val="Heading 2 Char"/>
    <w:rPr>
      <w:rFonts w:ascii="Arial" w:hAnsi="Arial"/>
      <w:b/>
      <w:bCs/>
      <w:w w:val="100"/>
      <w:position w:val="-1"/>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MS Mincho" w:hAnsi="Calibri" w:cs="Arial"/>
      <w:position w:val="-1"/>
      <w:sz w:val="22"/>
      <w:szCs w:val="22"/>
      <w:lang w:eastAsia="ja-JP"/>
    </w:rPr>
  </w:style>
  <w:style w:type="character" w:customStyle="1" w:styleId="NoSpacingChar">
    <w:name w:val="No Spacing Char"/>
    <w:rPr>
      <w:rFonts w:ascii="Calibri" w:eastAsia="MS Mincho" w:hAnsi="Calibri" w:cs="Arial"/>
      <w:w w:val="100"/>
      <w:position w:val="-1"/>
      <w:sz w:val="22"/>
      <w:szCs w:val="22"/>
      <w:effect w:val="none"/>
      <w:vertAlign w:val="baseline"/>
      <w:cs w:val="0"/>
      <w:em w:val="none"/>
      <w:lang w:eastAsia="ja-JP"/>
    </w:rPr>
  </w:style>
  <w:style w:type="paragraph" w:styleId="TOC2">
    <w:name w:val="toc 2"/>
    <w:basedOn w:val="Normal"/>
    <w:next w:val="Normal"/>
    <w:pPr>
      <w:tabs>
        <w:tab w:val="right" w:leader="dot" w:pos="9450"/>
      </w:tabs>
      <w:ind w:hanging="360"/>
      <w:jc w:val="center"/>
    </w:pPr>
    <w:rPr>
      <w:b/>
      <w:noProof/>
      <w:lang/>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TOCHeading">
    <w:name w:val="TOC Heading"/>
    <w:basedOn w:val="Heading1"/>
    <w:next w:val="Normal"/>
    <w:qFormat/>
    <w:pPr>
      <w:keepLines/>
      <w:spacing w:before="480" w:after="0" w:line="276" w:lineRule="auto"/>
      <w:outlineLvl w:val="9"/>
    </w:pPr>
    <w:rPr>
      <w:color w:val="365F91"/>
      <w:kern w:val="0"/>
      <w:sz w:val="28"/>
      <w:szCs w:val="28"/>
      <w:lang w:eastAsia="ja-JP"/>
    </w:rPr>
  </w:style>
  <w:style w:type="paragraph" w:styleId="TOC1">
    <w:name w:val="toc 1"/>
    <w:basedOn w:val="Normal"/>
    <w:next w:val="Normal"/>
    <w:qFormat/>
    <w:pPr>
      <w:spacing w:after="100" w:line="276" w:lineRule="auto"/>
    </w:pPr>
    <w:rPr>
      <w:rFonts w:ascii="Calibri" w:eastAsia="MS Mincho" w:hAnsi="Calibri" w:cs="Arial"/>
      <w:sz w:val="22"/>
      <w:szCs w:val="22"/>
      <w:lang w:eastAsia="ja-JP"/>
    </w:rPr>
  </w:style>
  <w:style w:type="paragraph" w:styleId="TOC3">
    <w:name w:val="toc 3"/>
    <w:basedOn w:val="Normal"/>
    <w:next w:val="Normal"/>
    <w:qFormat/>
    <w:pPr>
      <w:spacing w:after="100" w:line="276" w:lineRule="auto"/>
      <w:ind w:left="440"/>
    </w:pPr>
    <w:rPr>
      <w:rFonts w:ascii="Calibri" w:eastAsia="MS Mincho" w:hAnsi="Calibri" w:cs="Arial"/>
      <w:sz w:val="22"/>
      <w:szCs w:val="22"/>
      <w:lang w:eastAsia="ja-JP"/>
    </w:rPr>
  </w:style>
  <w:style w:type="character" w:customStyle="1" w:styleId="FooterChar">
    <w:name w:val="Footer Char"/>
    <w:rPr>
      <w:w w:val="100"/>
      <w:position w:val="-1"/>
      <w:sz w:val="24"/>
      <w:szCs w:val="24"/>
      <w:effect w:val="none"/>
      <w:vertAlign w:val="baseline"/>
      <w:cs w:val="0"/>
      <w:em w:val="none"/>
    </w:rPr>
  </w:style>
  <w:style w:type="paragraph" w:customStyle="1" w:styleId="TableParagraph">
    <w:name w:val="Table Paragraph"/>
    <w:basedOn w:val="Normal"/>
    <w:pPr>
      <w:widowControl w:val="0"/>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ListParagraph">
    <w:name w:val="List Paragraph"/>
    <w:basedOn w:val="Normal"/>
    <w:uiPriority w:val="34"/>
    <w:qFormat/>
    <w:rsid w:val="004E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IVVKIHwX30+ofqZwAFkrbL6DA==">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College</dc:creator>
  <cp:lastModifiedBy>Stacy Wilfong</cp:lastModifiedBy>
  <cp:revision>2</cp:revision>
  <dcterms:created xsi:type="dcterms:W3CDTF">2023-07-29T00:54:00Z</dcterms:created>
  <dcterms:modified xsi:type="dcterms:W3CDTF">2023-07-29T00:54:00Z</dcterms:modified>
</cp:coreProperties>
</file>